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DCBC" w14:textId="29673945" w:rsidR="00253115" w:rsidRDefault="000F18A8" w:rsidP="000F18A8">
      <w:pPr>
        <w:jc w:val="center"/>
      </w:pPr>
      <w:r w:rsidRPr="00AC03C6">
        <w:rPr>
          <w:noProof/>
        </w:rPr>
        <w:drawing>
          <wp:inline distT="0" distB="0" distL="0" distR="0" wp14:anchorId="780CC742" wp14:editId="1D451BDA">
            <wp:extent cx="819150" cy="971550"/>
            <wp:effectExtent l="0" t="0" r="0" b="0"/>
            <wp:docPr id="1115468014"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a:ln>
                      <a:noFill/>
                    </a:ln>
                  </pic:spPr>
                </pic:pic>
              </a:graphicData>
            </a:graphic>
          </wp:inline>
        </w:drawing>
      </w:r>
    </w:p>
    <w:p w14:paraId="5B10BF54" w14:textId="77777777" w:rsidR="000F18A8" w:rsidRPr="00AC03C6" w:rsidRDefault="000F18A8" w:rsidP="000F18A8">
      <w:pPr>
        <w:jc w:val="center"/>
      </w:pPr>
      <w:r w:rsidRPr="00AC03C6">
        <w:t>Governo do Estado do Rio de Janeiro</w:t>
      </w:r>
    </w:p>
    <w:p w14:paraId="2C88D17C" w14:textId="77777777" w:rsidR="000F18A8" w:rsidRPr="00AC03C6" w:rsidRDefault="000F18A8" w:rsidP="000F18A8">
      <w:pPr>
        <w:jc w:val="center"/>
      </w:pPr>
      <w:r w:rsidRPr="00AC03C6">
        <w:t>Secretaria de Estado de Fazenda</w:t>
      </w:r>
    </w:p>
    <w:p w14:paraId="17D93EF7" w14:textId="77777777" w:rsidR="000F18A8" w:rsidRDefault="000F18A8" w:rsidP="000F18A8">
      <w:pPr>
        <w:jc w:val="center"/>
      </w:pPr>
      <w:r w:rsidRPr="00AC03C6">
        <w:t>Subsecretaria de Estado de Receita</w:t>
      </w:r>
    </w:p>
    <w:p w14:paraId="0451570F" w14:textId="77777777" w:rsidR="000F18A8" w:rsidRPr="004E4C39" w:rsidRDefault="000F18A8" w:rsidP="000F18A8">
      <w:pPr>
        <w:jc w:val="center"/>
      </w:pPr>
    </w:p>
    <w:p w14:paraId="6A3B0D60" w14:textId="00AA6535" w:rsidR="000F18A8" w:rsidRPr="000F18A8" w:rsidRDefault="000F18A8" w:rsidP="000F18A8">
      <w:pPr>
        <w:jc w:val="center"/>
        <w:rPr>
          <w:b/>
          <w:bCs/>
          <w:sz w:val="28"/>
          <w:szCs w:val="28"/>
        </w:rPr>
      </w:pPr>
      <w:r w:rsidRPr="000F18A8">
        <w:rPr>
          <w:b/>
          <w:bCs/>
          <w:sz w:val="28"/>
          <w:szCs w:val="28"/>
        </w:rPr>
        <w:t>ANEXO I</w:t>
      </w:r>
      <w:r w:rsidRPr="00437E4C">
        <w:rPr>
          <w:b/>
          <w:bCs/>
          <w:sz w:val="28"/>
          <w:szCs w:val="28"/>
        </w:rPr>
        <w:t>I</w:t>
      </w:r>
    </w:p>
    <w:p w14:paraId="51D4AC82" w14:textId="5B65D3B2" w:rsidR="000F18A8" w:rsidRPr="00437E4C" w:rsidRDefault="000F18A8" w:rsidP="000F18A8">
      <w:pPr>
        <w:jc w:val="center"/>
        <w:rPr>
          <w:b/>
          <w:bCs/>
          <w:sz w:val="28"/>
          <w:szCs w:val="28"/>
        </w:rPr>
      </w:pPr>
      <w:r w:rsidRPr="000F18A8">
        <w:rPr>
          <w:b/>
          <w:bCs/>
          <w:sz w:val="28"/>
          <w:szCs w:val="28"/>
        </w:rPr>
        <w:t>SOLICITAÇÃO DE REQUISIÇÃO DE MOVIMENTAÇÃO FINANCEIRA</w:t>
      </w:r>
      <w:r w:rsidRPr="00437E4C">
        <w:rPr>
          <w:b/>
          <w:bCs/>
          <w:sz w:val="28"/>
          <w:szCs w:val="28"/>
        </w:rPr>
        <w:t xml:space="preserve"> – SRMF</w:t>
      </w:r>
    </w:p>
    <w:p w14:paraId="35862126" w14:textId="36F0770D" w:rsidR="000F18A8" w:rsidRPr="000F18A8" w:rsidRDefault="000F18A8" w:rsidP="000F18A8">
      <w:pPr>
        <w:jc w:val="center"/>
      </w:pPr>
      <w:r w:rsidRPr="000F18A8">
        <w:rPr>
          <w:b/>
          <w:bCs/>
        </w:rPr>
        <w:t>(</w:t>
      </w:r>
      <w:r w:rsidR="00B55EFD" w:rsidRPr="000F18A8">
        <w:rPr>
          <w:b/>
          <w:bCs/>
        </w:rPr>
        <w:t xml:space="preserve">ART. </w:t>
      </w:r>
      <w:r w:rsidR="00B55EFD">
        <w:rPr>
          <w:b/>
          <w:bCs/>
        </w:rPr>
        <w:t xml:space="preserve">6º DO DECRETO 42.902/2020 E </w:t>
      </w:r>
      <w:r w:rsidR="00B55EFD" w:rsidRPr="00B55EFD">
        <w:rPr>
          <w:b/>
          <w:bCs/>
        </w:rPr>
        <w:t>Art. 2º</w:t>
      </w:r>
      <w:r w:rsidR="00B55EFD">
        <w:rPr>
          <w:b/>
          <w:bCs/>
        </w:rPr>
        <w:t xml:space="preserve">, </w:t>
      </w:r>
      <w:r w:rsidRPr="00B55EFD">
        <w:rPr>
          <w:b/>
          <w:bCs/>
        </w:rPr>
        <w:t>§ 5º e §6º da Resolução XXXXX</w:t>
      </w:r>
      <w:r>
        <w:t>)</w:t>
      </w:r>
    </w:p>
    <w:p w14:paraId="686D78F7" w14:textId="77777777" w:rsidR="000F18A8" w:rsidRPr="000F18A8" w:rsidRDefault="000F18A8" w:rsidP="000F18A8"/>
    <w:p w14:paraId="550394CE" w14:textId="4AC67A84" w:rsidR="000F18A8" w:rsidRPr="000F18A8" w:rsidRDefault="000F18A8" w:rsidP="000F18A8">
      <w:r w:rsidRPr="000F18A8">
        <w:t xml:space="preserve"> </w:t>
      </w:r>
      <w:r w:rsidRPr="000F18A8">
        <w:rPr>
          <w:b/>
          <w:bCs/>
        </w:rPr>
        <w:t>I – IDENTIFICAÇÃO DO SUJEITO PASSIVO SOB PROCEDIMENTO ADMINISTRATIVO/FISCALIZAÇÃO</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71"/>
        <w:gridCol w:w="1971"/>
        <w:gridCol w:w="2417"/>
      </w:tblGrid>
      <w:tr w:rsidR="000F18A8" w:rsidRPr="000F18A8" w14:paraId="46B6B2AB" w14:textId="77777777" w:rsidTr="00085816">
        <w:trPr>
          <w:trHeight w:val="75"/>
        </w:trPr>
        <w:tc>
          <w:tcPr>
            <w:tcW w:w="8330" w:type="dxa"/>
            <w:gridSpan w:val="4"/>
          </w:tcPr>
          <w:p w14:paraId="057077F5" w14:textId="77777777" w:rsidR="000F18A8" w:rsidRPr="000F18A8" w:rsidRDefault="000F18A8" w:rsidP="000F18A8">
            <w:r w:rsidRPr="000F18A8">
              <w:t xml:space="preserve"> </w:t>
            </w:r>
            <w:r w:rsidRPr="000F18A8">
              <w:rPr>
                <w:b/>
                <w:bCs/>
              </w:rPr>
              <w:t xml:space="preserve">NOME/NOME EMPRESARIAL: </w:t>
            </w:r>
          </w:p>
        </w:tc>
      </w:tr>
      <w:tr w:rsidR="000F18A8" w:rsidRPr="000F18A8" w14:paraId="55DEB2B0" w14:textId="77777777" w:rsidTr="00085816">
        <w:trPr>
          <w:trHeight w:val="75"/>
        </w:trPr>
        <w:tc>
          <w:tcPr>
            <w:tcW w:w="3942" w:type="dxa"/>
            <w:gridSpan w:val="2"/>
          </w:tcPr>
          <w:p w14:paraId="69F11A98" w14:textId="77777777" w:rsidR="000F18A8" w:rsidRPr="000F18A8" w:rsidRDefault="000F18A8" w:rsidP="000F18A8">
            <w:r w:rsidRPr="000F18A8">
              <w:rPr>
                <w:b/>
                <w:bCs/>
              </w:rPr>
              <w:t xml:space="preserve">CNPJ/CPF: </w:t>
            </w:r>
          </w:p>
        </w:tc>
        <w:tc>
          <w:tcPr>
            <w:tcW w:w="4388" w:type="dxa"/>
            <w:gridSpan w:val="2"/>
          </w:tcPr>
          <w:p w14:paraId="61961634" w14:textId="77777777" w:rsidR="000F18A8" w:rsidRPr="000F18A8" w:rsidRDefault="000F18A8" w:rsidP="000F18A8">
            <w:r w:rsidRPr="000F18A8">
              <w:rPr>
                <w:b/>
                <w:bCs/>
              </w:rPr>
              <w:t xml:space="preserve">INSCR. ESTADUAL: </w:t>
            </w:r>
          </w:p>
        </w:tc>
      </w:tr>
      <w:tr w:rsidR="000F18A8" w:rsidRPr="000F18A8" w14:paraId="15483C72" w14:textId="77777777" w:rsidTr="00085816">
        <w:trPr>
          <w:trHeight w:val="75"/>
        </w:trPr>
        <w:tc>
          <w:tcPr>
            <w:tcW w:w="3942" w:type="dxa"/>
            <w:gridSpan w:val="2"/>
          </w:tcPr>
          <w:p w14:paraId="5B79F60F" w14:textId="77777777" w:rsidR="000F18A8" w:rsidRPr="000F18A8" w:rsidRDefault="000F18A8" w:rsidP="000F18A8">
            <w:r w:rsidRPr="000F18A8">
              <w:rPr>
                <w:b/>
                <w:bCs/>
              </w:rPr>
              <w:t xml:space="preserve">ENDEREÇO: </w:t>
            </w:r>
          </w:p>
        </w:tc>
        <w:tc>
          <w:tcPr>
            <w:tcW w:w="4388" w:type="dxa"/>
            <w:gridSpan w:val="2"/>
          </w:tcPr>
          <w:p w14:paraId="70E17B68" w14:textId="77777777" w:rsidR="000F18A8" w:rsidRPr="000F18A8" w:rsidRDefault="000F18A8" w:rsidP="000F18A8">
            <w:r w:rsidRPr="000F18A8">
              <w:rPr>
                <w:b/>
                <w:bCs/>
              </w:rPr>
              <w:t xml:space="preserve">COMPL.: </w:t>
            </w:r>
          </w:p>
        </w:tc>
      </w:tr>
      <w:tr w:rsidR="000F18A8" w:rsidRPr="000F18A8" w14:paraId="4C4BEE56" w14:textId="77777777" w:rsidTr="00085816">
        <w:trPr>
          <w:trHeight w:val="75"/>
        </w:trPr>
        <w:tc>
          <w:tcPr>
            <w:tcW w:w="1971" w:type="dxa"/>
          </w:tcPr>
          <w:p w14:paraId="0F43980A" w14:textId="77777777" w:rsidR="000F18A8" w:rsidRPr="000F18A8" w:rsidRDefault="000F18A8" w:rsidP="000F18A8">
            <w:r w:rsidRPr="000F18A8">
              <w:rPr>
                <w:b/>
                <w:bCs/>
              </w:rPr>
              <w:t xml:space="preserve">BAIRRO: </w:t>
            </w:r>
          </w:p>
        </w:tc>
        <w:tc>
          <w:tcPr>
            <w:tcW w:w="1971" w:type="dxa"/>
          </w:tcPr>
          <w:p w14:paraId="2F2C7B12" w14:textId="77777777" w:rsidR="000F18A8" w:rsidRPr="000F18A8" w:rsidRDefault="000F18A8" w:rsidP="000F18A8">
            <w:r w:rsidRPr="000F18A8">
              <w:rPr>
                <w:b/>
                <w:bCs/>
              </w:rPr>
              <w:t xml:space="preserve">MUNICÍPIO: </w:t>
            </w:r>
          </w:p>
        </w:tc>
        <w:tc>
          <w:tcPr>
            <w:tcW w:w="1971" w:type="dxa"/>
          </w:tcPr>
          <w:p w14:paraId="587A274C" w14:textId="77777777" w:rsidR="000F18A8" w:rsidRPr="000F18A8" w:rsidRDefault="000F18A8" w:rsidP="000F18A8">
            <w:r w:rsidRPr="000F18A8">
              <w:rPr>
                <w:b/>
                <w:bCs/>
              </w:rPr>
              <w:t xml:space="preserve">UF: </w:t>
            </w:r>
          </w:p>
        </w:tc>
        <w:tc>
          <w:tcPr>
            <w:tcW w:w="2417" w:type="dxa"/>
          </w:tcPr>
          <w:p w14:paraId="61426C91" w14:textId="77777777" w:rsidR="000F18A8" w:rsidRPr="000F18A8" w:rsidRDefault="000F18A8" w:rsidP="000F18A8">
            <w:r w:rsidRPr="000F18A8">
              <w:rPr>
                <w:b/>
                <w:bCs/>
              </w:rPr>
              <w:t xml:space="preserve">CEP: </w:t>
            </w:r>
          </w:p>
        </w:tc>
      </w:tr>
    </w:tbl>
    <w:p w14:paraId="6477980B" w14:textId="77777777" w:rsidR="000F18A8" w:rsidRDefault="000F18A8"/>
    <w:p w14:paraId="5867EE81" w14:textId="77777777" w:rsidR="000F18A8" w:rsidRPr="000F18A8" w:rsidRDefault="000F18A8" w:rsidP="000F18A8"/>
    <w:p w14:paraId="2DD0DF33" w14:textId="2635A022" w:rsidR="000F18A8" w:rsidRDefault="000F18A8" w:rsidP="000F18A8">
      <w:pPr>
        <w:rPr>
          <w:b/>
          <w:bCs/>
        </w:rPr>
      </w:pPr>
      <w:r w:rsidRPr="000F18A8">
        <w:t xml:space="preserve"> </w:t>
      </w:r>
      <w:r w:rsidRPr="000F18A8">
        <w:rPr>
          <w:b/>
          <w:bCs/>
        </w:rPr>
        <w:t>II – IDENTIFICAÇÃO DO PROCEDIMENTO FISCAL</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902"/>
      </w:tblGrid>
      <w:tr w:rsidR="000F18A8" w:rsidRPr="000F18A8" w14:paraId="3DBD3B89" w14:textId="77777777" w:rsidTr="00085816">
        <w:trPr>
          <w:trHeight w:val="75"/>
        </w:trPr>
        <w:tc>
          <w:tcPr>
            <w:tcW w:w="8405" w:type="dxa"/>
            <w:gridSpan w:val="2"/>
          </w:tcPr>
          <w:p w14:paraId="593ABEF9" w14:textId="30130111" w:rsidR="000F18A8" w:rsidRPr="000F18A8" w:rsidRDefault="000F18A8" w:rsidP="000F18A8">
            <w:r w:rsidRPr="000F18A8">
              <w:t xml:space="preserve"> </w:t>
            </w:r>
            <w:r w:rsidRPr="000F18A8">
              <w:rPr>
                <w:b/>
                <w:bCs/>
              </w:rPr>
              <w:t>PROCESSO ADMINISTRATIVO FISCAL (</w:t>
            </w:r>
            <w:r>
              <w:rPr>
                <w:b/>
                <w:bCs/>
              </w:rPr>
              <w:t>SEI</w:t>
            </w:r>
            <w:r w:rsidRPr="000F18A8">
              <w:rPr>
                <w:b/>
                <w:bCs/>
              </w:rPr>
              <w:t>)</w:t>
            </w:r>
            <w:r w:rsidRPr="000F18A8">
              <w:t xml:space="preserve">: </w:t>
            </w:r>
          </w:p>
        </w:tc>
      </w:tr>
      <w:tr w:rsidR="000F18A8" w:rsidRPr="000F18A8" w14:paraId="1DFDA026" w14:textId="77777777" w:rsidTr="00085816">
        <w:trPr>
          <w:trHeight w:val="75"/>
        </w:trPr>
        <w:tc>
          <w:tcPr>
            <w:tcW w:w="8405" w:type="dxa"/>
            <w:gridSpan w:val="2"/>
          </w:tcPr>
          <w:p w14:paraId="1FA1D1E2" w14:textId="77C1D283" w:rsidR="000F18A8" w:rsidRPr="000F18A8" w:rsidRDefault="000F18A8" w:rsidP="000F18A8">
            <w:r>
              <w:rPr>
                <w:b/>
                <w:bCs/>
              </w:rPr>
              <w:t xml:space="preserve">AÇÃO FISCAL (RAF): </w:t>
            </w:r>
            <w:r w:rsidRPr="000F18A8">
              <w:t xml:space="preserve"> </w:t>
            </w:r>
          </w:p>
        </w:tc>
      </w:tr>
      <w:tr w:rsidR="000F18A8" w:rsidRPr="000F18A8" w14:paraId="008CAF56" w14:textId="77777777" w:rsidTr="00085816">
        <w:trPr>
          <w:trHeight w:val="75"/>
        </w:trPr>
        <w:tc>
          <w:tcPr>
            <w:tcW w:w="4503" w:type="dxa"/>
          </w:tcPr>
          <w:p w14:paraId="25F58B80" w14:textId="61B5F216" w:rsidR="000F18A8" w:rsidRPr="000F18A8" w:rsidRDefault="000F18A8" w:rsidP="000F18A8">
            <w:r w:rsidRPr="000F18A8">
              <w:rPr>
                <w:b/>
                <w:bCs/>
              </w:rPr>
              <w:t xml:space="preserve">INTIMAÇÃO: </w:t>
            </w:r>
          </w:p>
        </w:tc>
        <w:tc>
          <w:tcPr>
            <w:tcW w:w="3902" w:type="dxa"/>
          </w:tcPr>
          <w:p w14:paraId="57F58218" w14:textId="77777777" w:rsidR="000F18A8" w:rsidRPr="000F18A8" w:rsidRDefault="000F18A8" w:rsidP="000F18A8">
            <w:r w:rsidRPr="000F18A8">
              <w:rPr>
                <w:b/>
                <w:bCs/>
              </w:rPr>
              <w:t xml:space="preserve">DATA DA CIÊNCIA: </w:t>
            </w:r>
          </w:p>
        </w:tc>
      </w:tr>
      <w:tr w:rsidR="000F18A8" w:rsidRPr="000F18A8" w14:paraId="031BFF53" w14:textId="77777777" w:rsidTr="00085816">
        <w:trPr>
          <w:trHeight w:val="75"/>
        </w:trPr>
        <w:tc>
          <w:tcPr>
            <w:tcW w:w="4503" w:type="dxa"/>
          </w:tcPr>
          <w:p w14:paraId="3E93297D" w14:textId="5A7D9CF0" w:rsidR="000F18A8" w:rsidRPr="000F18A8" w:rsidRDefault="000F18A8" w:rsidP="000F18A8">
            <w:pPr>
              <w:rPr>
                <w:b/>
                <w:bCs/>
              </w:rPr>
            </w:pPr>
            <w:r>
              <w:rPr>
                <w:b/>
                <w:bCs/>
              </w:rPr>
              <w:t xml:space="preserve">ATENDEU A INTIMAÇÃO?  SIM </w:t>
            </w:r>
            <w:proofErr w:type="gramStart"/>
            <w:r>
              <w:rPr>
                <w:b/>
                <w:bCs/>
              </w:rPr>
              <w:t xml:space="preserve">(  </w:t>
            </w:r>
            <w:proofErr w:type="gramEnd"/>
            <w:r>
              <w:rPr>
                <w:b/>
                <w:bCs/>
              </w:rPr>
              <w:t xml:space="preserve">  ) NÃO (     )</w:t>
            </w:r>
          </w:p>
        </w:tc>
        <w:tc>
          <w:tcPr>
            <w:tcW w:w="3902" w:type="dxa"/>
          </w:tcPr>
          <w:p w14:paraId="2B8CE366" w14:textId="77777777" w:rsidR="000F18A8" w:rsidRDefault="000F18A8" w:rsidP="000F18A8">
            <w:pPr>
              <w:rPr>
                <w:b/>
                <w:bCs/>
              </w:rPr>
            </w:pPr>
            <w:r>
              <w:rPr>
                <w:b/>
                <w:bCs/>
              </w:rPr>
              <w:t xml:space="preserve">APRESENTOU </w:t>
            </w:r>
            <w:bookmarkStart w:id="0" w:name="_Hlk181117043"/>
            <w:r w:rsidRPr="000F18A8">
              <w:rPr>
                <w:b/>
                <w:bCs/>
              </w:rPr>
              <w:t>AUTORIZAÇÃO EXPRESSA DO ACESSO DIRETO ÀS INFORMAÇÕES SOBRE MOVIMENTAÇÃO FINANCEIRA</w:t>
            </w:r>
            <w:bookmarkEnd w:id="0"/>
          </w:p>
          <w:p w14:paraId="2EAB77B4" w14:textId="379C68B4" w:rsidR="000F18A8" w:rsidRPr="000F18A8" w:rsidRDefault="000F18A8" w:rsidP="000F18A8">
            <w:pPr>
              <w:rPr>
                <w:b/>
                <w:bCs/>
              </w:rPr>
            </w:pPr>
            <w:r>
              <w:rPr>
                <w:b/>
                <w:bCs/>
              </w:rPr>
              <w:t xml:space="preserve">SIM </w:t>
            </w:r>
            <w:proofErr w:type="gramStart"/>
            <w:r>
              <w:rPr>
                <w:b/>
                <w:bCs/>
              </w:rPr>
              <w:t xml:space="preserve">(  </w:t>
            </w:r>
            <w:proofErr w:type="gramEnd"/>
            <w:r>
              <w:rPr>
                <w:b/>
                <w:bCs/>
              </w:rPr>
              <w:t xml:space="preserve">    )   NÃO (    )</w:t>
            </w:r>
          </w:p>
        </w:tc>
      </w:tr>
    </w:tbl>
    <w:p w14:paraId="556E07DC" w14:textId="77777777" w:rsidR="000F18A8" w:rsidRDefault="000F18A8" w:rsidP="000F18A8"/>
    <w:p w14:paraId="00ACDDC3" w14:textId="77777777" w:rsidR="000F18A8" w:rsidRPr="000F18A8" w:rsidRDefault="000F18A8" w:rsidP="000F18A8"/>
    <w:p w14:paraId="56961EFD" w14:textId="0FF0F559" w:rsidR="000F18A8" w:rsidRDefault="000F18A8" w:rsidP="000F18A8">
      <w:pPr>
        <w:rPr>
          <w:b/>
          <w:bCs/>
        </w:rPr>
      </w:pPr>
      <w:r w:rsidRPr="000F18A8">
        <w:t xml:space="preserve"> </w:t>
      </w:r>
      <w:r w:rsidRPr="000F18A8">
        <w:rPr>
          <w:b/>
          <w:bCs/>
        </w:rPr>
        <w:t xml:space="preserve">III – ENQUADRAMENTO NAS HIPÓTESES DO ART. </w:t>
      </w:r>
      <w:r w:rsidR="00B55EFD">
        <w:rPr>
          <w:b/>
          <w:bCs/>
        </w:rPr>
        <w:t>4º DO DECRETO 42.902/2020</w:t>
      </w:r>
    </w:p>
    <w:p w14:paraId="456065C5" w14:textId="77777777" w:rsidR="00B55EFD" w:rsidRPr="00B55EFD" w:rsidRDefault="00B55EFD" w:rsidP="00B55EFD"/>
    <w:tbl>
      <w:tblPr>
        <w:tblW w:w="833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229"/>
      </w:tblGrid>
      <w:tr w:rsidR="00B55EFD" w:rsidRPr="00B55EFD" w14:paraId="42AE9F32" w14:textId="77777777" w:rsidTr="00085816">
        <w:trPr>
          <w:trHeight w:val="80"/>
        </w:trPr>
        <w:tc>
          <w:tcPr>
            <w:tcW w:w="1101" w:type="dxa"/>
          </w:tcPr>
          <w:p w14:paraId="1E2D2324" w14:textId="77777777" w:rsidR="00B55EFD" w:rsidRPr="00B55EFD" w:rsidRDefault="00B55EFD" w:rsidP="00B55EFD">
            <w:r w:rsidRPr="00B55EFD">
              <w:lastRenderedPageBreak/>
              <w:t xml:space="preserve"> </w:t>
            </w:r>
            <w:r w:rsidRPr="00B55EFD">
              <w:rPr>
                <w:rFonts w:ascii="Segoe UI Symbol" w:hAnsi="Segoe UI Symbol" w:cs="Segoe UI Symbol"/>
              </w:rPr>
              <w:t>☐</w:t>
            </w:r>
            <w:r w:rsidRPr="00B55EFD">
              <w:t xml:space="preserve"> </w:t>
            </w:r>
          </w:p>
        </w:tc>
        <w:tc>
          <w:tcPr>
            <w:tcW w:w="7229" w:type="dxa"/>
          </w:tcPr>
          <w:p w14:paraId="44A9D71F" w14:textId="209D9009" w:rsidR="00B55EFD" w:rsidRPr="00B55EFD" w:rsidRDefault="00B55EFD" w:rsidP="00B55EFD">
            <w:r w:rsidRPr="00551160">
              <w:t>I - omissão, inexatidão, falsidade, dolo, fraude ou simulação a que se referem os incisos II, III, IV, V, VI e VII do art. 162 do Decreto-Lei nº </w:t>
            </w:r>
            <w:hyperlink r:id="rId5" w:history="1">
              <w:r w:rsidRPr="00551160">
                <w:rPr>
                  <w:rStyle w:val="Hyperlink"/>
                </w:rPr>
                <w:t>05</w:t>
              </w:r>
            </w:hyperlink>
            <w:r w:rsidRPr="00551160">
              <w:t>, de 15 de março de 1975;</w:t>
            </w:r>
          </w:p>
        </w:tc>
      </w:tr>
      <w:tr w:rsidR="00B55EFD" w:rsidRPr="00B55EFD" w14:paraId="27ADDBE6" w14:textId="77777777" w:rsidTr="00085816">
        <w:trPr>
          <w:trHeight w:val="167"/>
        </w:trPr>
        <w:tc>
          <w:tcPr>
            <w:tcW w:w="1101" w:type="dxa"/>
          </w:tcPr>
          <w:p w14:paraId="401E2053"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5ECADDDA" w14:textId="73134FB9" w:rsidR="00B55EFD" w:rsidRPr="00B55EFD" w:rsidRDefault="00B55EFD" w:rsidP="00B55EFD">
            <w:r w:rsidRPr="00551160">
              <w:t xml:space="preserve">II - </w:t>
            </w:r>
            <w:proofErr w:type="gramStart"/>
            <w:r w:rsidRPr="00551160">
              <w:t>hipótese</w:t>
            </w:r>
            <w:proofErr w:type="gramEnd"/>
            <w:r w:rsidRPr="00551160">
              <w:t xml:space="preserve"> de presunção a que se referem os </w:t>
            </w:r>
            <w:proofErr w:type="spellStart"/>
            <w:r w:rsidRPr="00551160">
              <w:t>arts</w:t>
            </w:r>
            <w:proofErr w:type="spellEnd"/>
            <w:r w:rsidRPr="00551160">
              <w:t>. 3º-A e 3º-E da Lei nº </w:t>
            </w:r>
            <w:hyperlink r:id="rId6" w:history="1">
              <w:r w:rsidRPr="00551160">
                <w:rPr>
                  <w:rStyle w:val="Hyperlink"/>
                </w:rPr>
                <w:t>2.657</w:t>
              </w:r>
            </w:hyperlink>
            <w:r w:rsidRPr="00551160">
              <w:t>, de 26 de dezembro de 1996;</w:t>
            </w:r>
          </w:p>
        </w:tc>
      </w:tr>
      <w:tr w:rsidR="00B55EFD" w:rsidRPr="00B55EFD" w14:paraId="051A3F4B" w14:textId="77777777" w:rsidTr="00085816">
        <w:trPr>
          <w:trHeight w:val="80"/>
        </w:trPr>
        <w:tc>
          <w:tcPr>
            <w:tcW w:w="1101" w:type="dxa"/>
          </w:tcPr>
          <w:p w14:paraId="53D9C904"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65017CB6" w14:textId="5D51B32C" w:rsidR="00B55EFD" w:rsidRPr="00B55EFD" w:rsidRDefault="00B55EFD" w:rsidP="00B55EFD">
            <w:r w:rsidRPr="00551160">
              <w:t xml:space="preserve">III - atos ilícitos, omissão, ocultação, inadimplência fraudulenta, práticas </w:t>
            </w:r>
            <w:proofErr w:type="spellStart"/>
            <w:r w:rsidRPr="00551160">
              <w:t>sonegatórias</w:t>
            </w:r>
            <w:proofErr w:type="spellEnd"/>
            <w:r w:rsidRPr="00551160">
              <w:t>, simulação ou falsidade a que se referem os incisos II, III, IV e V do art. 44-A e o art. 44-B da Lei nº </w:t>
            </w:r>
            <w:hyperlink r:id="rId7" w:history="1">
              <w:r w:rsidRPr="00551160">
                <w:rPr>
                  <w:rStyle w:val="Hyperlink"/>
                </w:rPr>
                <w:t>2.657</w:t>
              </w:r>
            </w:hyperlink>
            <w:r w:rsidRPr="00551160">
              <w:t>, de 26 de dezembro de 1996;</w:t>
            </w:r>
          </w:p>
        </w:tc>
      </w:tr>
      <w:tr w:rsidR="00B55EFD" w:rsidRPr="00B55EFD" w14:paraId="6BDF53B2" w14:textId="77777777" w:rsidTr="00085816">
        <w:trPr>
          <w:trHeight w:val="166"/>
        </w:trPr>
        <w:tc>
          <w:tcPr>
            <w:tcW w:w="1101" w:type="dxa"/>
          </w:tcPr>
          <w:p w14:paraId="5AFAC64F"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6196A907" w14:textId="43DA708D" w:rsidR="00B55EFD" w:rsidRPr="00B55EFD" w:rsidRDefault="00B55EFD" w:rsidP="00B55EFD">
            <w:r w:rsidRPr="00551160">
              <w:t>IV - adulteração, vício, fraude, falsificação, simulação, omissão, prática fraudulenta ou inidoneidade a que se referem o Parágrafo Único do art. 60, os incisos II e III do art. 61, o art. 61-A, o art. 61-C e o § 1º do art. 70-B, todos da Lei nº </w:t>
            </w:r>
            <w:hyperlink r:id="rId8" w:history="1">
              <w:r w:rsidRPr="00551160">
                <w:rPr>
                  <w:rStyle w:val="Hyperlink"/>
                </w:rPr>
                <w:t>2.657</w:t>
              </w:r>
            </w:hyperlink>
            <w:r w:rsidRPr="00551160">
              <w:t>, de 26 de dezembro de 1996;</w:t>
            </w:r>
          </w:p>
        </w:tc>
      </w:tr>
      <w:tr w:rsidR="00B55EFD" w:rsidRPr="00B55EFD" w14:paraId="0C4DEAF8" w14:textId="77777777" w:rsidTr="00085816">
        <w:trPr>
          <w:trHeight w:val="167"/>
        </w:trPr>
        <w:tc>
          <w:tcPr>
            <w:tcW w:w="1101" w:type="dxa"/>
          </w:tcPr>
          <w:p w14:paraId="719AD1EA"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5B7400C2" w14:textId="7AF39488" w:rsidR="00B55EFD" w:rsidRPr="00B55EFD" w:rsidRDefault="00B55EFD" w:rsidP="00B55EFD">
            <w:r w:rsidRPr="00551160">
              <w:t>V - hipótese justificadora do arbitramento prevista no § 1º do art. 75 da Lei nº </w:t>
            </w:r>
            <w:hyperlink r:id="rId9" w:history="1">
              <w:r w:rsidRPr="00551160">
                <w:rPr>
                  <w:rStyle w:val="Hyperlink"/>
                </w:rPr>
                <w:t>2.657</w:t>
              </w:r>
            </w:hyperlink>
            <w:r w:rsidRPr="00551160">
              <w:t>, de 26 de dezembro de 1996;</w:t>
            </w:r>
            <w:r w:rsidRPr="00551160">
              <w:br/>
            </w:r>
          </w:p>
        </w:tc>
      </w:tr>
      <w:tr w:rsidR="00B55EFD" w:rsidRPr="00B55EFD" w14:paraId="4BB77D88" w14:textId="77777777" w:rsidTr="00085816">
        <w:trPr>
          <w:trHeight w:val="166"/>
        </w:trPr>
        <w:tc>
          <w:tcPr>
            <w:tcW w:w="1101" w:type="dxa"/>
          </w:tcPr>
          <w:p w14:paraId="243BF36D"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2AF67371" w14:textId="59DAD6DD" w:rsidR="00B55EFD" w:rsidRPr="00B55EFD" w:rsidRDefault="00B55EFD" w:rsidP="00B55EFD">
            <w:r w:rsidRPr="00551160">
              <w:t>VI - falsidade, erro, omissão, inexatidão, intenção fraudulenta, falsificação ou adulteração a que se referem o inciso I do § 4º do art. 28 e os incisos I, II, III e IV do art. 37 da Lei nº </w:t>
            </w:r>
            <w:hyperlink r:id="rId10" w:history="1">
              <w:r w:rsidRPr="00551160">
                <w:rPr>
                  <w:rStyle w:val="Hyperlink"/>
                </w:rPr>
                <w:t>7.174</w:t>
              </w:r>
            </w:hyperlink>
            <w:r w:rsidRPr="00551160">
              <w:t>, de 28 de dezembro de 2015;</w:t>
            </w:r>
          </w:p>
        </w:tc>
      </w:tr>
      <w:tr w:rsidR="00B55EFD" w:rsidRPr="00B55EFD" w14:paraId="5A106960" w14:textId="77777777" w:rsidTr="00085816">
        <w:trPr>
          <w:trHeight w:val="80"/>
        </w:trPr>
        <w:tc>
          <w:tcPr>
            <w:tcW w:w="1101" w:type="dxa"/>
          </w:tcPr>
          <w:p w14:paraId="5957AF2F"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13E883AE" w14:textId="01C0EAAC" w:rsidR="00B55EFD" w:rsidRPr="00B55EFD" w:rsidRDefault="00B55EFD" w:rsidP="00B55EFD">
            <w:r w:rsidRPr="00551160">
              <w:t>VII - hipótese justificadora da desconsideração de atos ou negócios jurídicos a que se referem o art. 38 da Lei nº </w:t>
            </w:r>
            <w:hyperlink r:id="rId11" w:history="1">
              <w:r w:rsidRPr="00551160">
                <w:rPr>
                  <w:rStyle w:val="Hyperlink"/>
                </w:rPr>
                <w:t>7.174</w:t>
              </w:r>
            </w:hyperlink>
            <w:r w:rsidRPr="00551160">
              <w:t>, de 28 de dezembro de 2015, e o art. 1º da Lei nº </w:t>
            </w:r>
            <w:hyperlink r:id="rId12" w:history="1">
              <w:r w:rsidRPr="00551160">
                <w:rPr>
                  <w:rStyle w:val="Hyperlink"/>
                </w:rPr>
                <w:t>7.988</w:t>
              </w:r>
            </w:hyperlink>
            <w:r w:rsidRPr="00551160">
              <w:t>, de 14 de junho de 2018;</w:t>
            </w:r>
            <w:r w:rsidRPr="00551160">
              <w:br/>
            </w:r>
          </w:p>
        </w:tc>
      </w:tr>
      <w:tr w:rsidR="00B55EFD" w:rsidRPr="00B55EFD" w14:paraId="5C416FAB" w14:textId="77777777" w:rsidTr="00085816">
        <w:trPr>
          <w:trHeight w:val="80"/>
        </w:trPr>
        <w:tc>
          <w:tcPr>
            <w:tcW w:w="1101" w:type="dxa"/>
          </w:tcPr>
          <w:p w14:paraId="42A7666F"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2B119302" w14:textId="6EB68A06" w:rsidR="00B55EFD" w:rsidRPr="00B55EFD" w:rsidRDefault="00B55EFD" w:rsidP="00B55EFD">
            <w:r w:rsidRPr="00551160">
              <w:t>VIII - realização de movimentações financeiras, recebimentos ou pagamentos relativos a fatos geradores de tributos estaduais com utilização de contas cujos titulares não sejam os sujeitos passivos;</w:t>
            </w:r>
            <w:r w:rsidRPr="00551160">
              <w:br/>
            </w:r>
          </w:p>
        </w:tc>
      </w:tr>
      <w:tr w:rsidR="00B55EFD" w:rsidRPr="00B55EFD" w14:paraId="30A04688" w14:textId="77777777" w:rsidTr="00085816">
        <w:trPr>
          <w:trHeight w:val="80"/>
        </w:trPr>
        <w:tc>
          <w:tcPr>
            <w:tcW w:w="1101" w:type="dxa"/>
          </w:tcPr>
          <w:p w14:paraId="5565D8F3" w14:textId="77777777" w:rsidR="00B55EFD" w:rsidRPr="00B55EFD" w:rsidRDefault="00B55EFD" w:rsidP="00B55EFD">
            <w:r w:rsidRPr="00B55EFD">
              <w:rPr>
                <w:rFonts w:ascii="Segoe UI Symbol" w:hAnsi="Segoe UI Symbol" w:cs="Segoe UI Symbol"/>
              </w:rPr>
              <w:t>☐</w:t>
            </w:r>
            <w:r w:rsidRPr="00B55EFD">
              <w:t xml:space="preserve"> </w:t>
            </w:r>
          </w:p>
        </w:tc>
        <w:tc>
          <w:tcPr>
            <w:tcW w:w="7229" w:type="dxa"/>
          </w:tcPr>
          <w:p w14:paraId="3F40B659" w14:textId="09DE2A67" w:rsidR="00B55EFD" w:rsidRPr="00B55EFD" w:rsidRDefault="00B55EFD" w:rsidP="00B55EFD">
            <w:r w:rsidRPr="00551160">
              <w:t xml:space="preserve">IX - </w:t>
            </w:r>
            <w:proofErr w:type="gramStart"/>
            <w:r w:rsidRPr="00551160">
              <w:t>utilização</w:t>
            </w:r>
            <w:proofErr w:type="gramEnd"/>
            <w:r w:rsidRPr="00551160">
              <w:t xml:space="preserve"> de documentos que não reflitam os valores reais de operação ou prestação de serviços, inclusive de comércio exterior, ou de aquisição ou alienação de bens ou direitos, tendo por base os correspondentes valores de mercado;</w:t>
            </w:r>
          </w:p>
        </w:tc>
      </w:tr>
      <w:tr w:rsidR="00B55EFD" w:rsidRPr="00B55EFD" w14:paraId="4C2BB278" w14:textId="77777777" w:rsidTr="00085816">
        <w:trPr>
          <w:trHeight w:val="80"/>
        </w:trPr>
        <w:tc>
          <w:tcPr>
            <w:tcW w:w="1101" w:type="dxa"/>
          </w:tcPr>
          <w:p w14:paraId="0616D9AF" w14:textId="6CA21037"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35A9BFB1" w14:textId="3D48E6D4" w:rsidR="00B55EFD" w:rsidRPr="00551160" w:rsidRDefault="00B55EFD" w:rsidP="00B55EFD">
            <w:r w:rsidRPr="00551160">
              <w:t xml:space="preserve">X - </w:t>
            </w:r>
            <w:proofErr w:type="gramStart"/>
            <w:r w:rsidRPr="00551160">
              <w:t>obtenção ou concessão</w:t>
            </w:r>
            <w:proofErr w:type="gramEnd"/>
            <w:r w:rsidRPr="00551160">
              <w:t xml:space="preserve"> de empréstimos, inclusive por pessoas jurídicas não financeiras ou pessoas naturais, quando o sujeito passivo ou a pessoa envolvida omitir-se na comprovação do efetivo recebimento ou transferência de recursos;</w:t>
            </w:r>
          </w:p>
        </w:tc>
      </w:tr>
      <w:tr w:rsidR="00B55EFD" w:rsidRPr="00B55EFD" w14:paraId="5238C43A" w14:textId="77777777" w:rsidTr="00085816">
        <w:trPr>
          <w:trHeight w:val="80"/>
        </w:trPr>
        <w:tc>
          <w:tcPr>
            <w:tcW w:w="1101" w:type="dxa"/>
          </w:tcPr>
          <w:p w14:paraId="4C41096A" w14:textId="205503D8"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761301CB" w14:textId="66CCCC18" w:rsidR="00B55EFD" w:rsidRPr="00551160" w:rsidRDefault="00B55EFD" w:rsidP="00B55EFD">
            <w:r w:rsidRPr="00551160">
              <w:t>XI - falta de documentação de qualquer situação ou ato que dê ensejo à incidência de tributo estadual;</w:t>
            </w:r>
            <w:r w:rsidRPr="00551160">
              <w:br/>
            </w:r>
          </w:p>
        </w:tc>
      </w:tr>
      <w:tr w:rsidR="00B55EFD" w:rsidRPr="00B55EFD" w14:paraId="16C7E540" w14:textId="77777777" w:rsidTr="00085816">
        <w:trPr>
          <w:trHeight w:val="80"/>
        </w:trPr>
        <w:tc>
          <w:tcPr>
            <w:tcW w:w="1101" w:type="dxa"/>
          </w:tcPr>
          <w:p w14:paraId="57D521D6" w14:textId="788144AA"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267FFADE" w14:textId="204697A1" w:rsidR="00B55EFD" w:rsidRPr="00551160" w:rsidRDefault="00B55EFD" w:rsidP="00B55EFD">
            <w:r w:rsidRPr="00551160">
              <w:t>XII - realização de operação ou prestação de serviços por pessoa natural ou jurídica não inscrita no Cadastro de Contribuintes da Secretaria de Estado de Fazenda, quando obrigada, ou em situação cadastral irregular;</w:t>
            </w:r>
          </w:p>
        </w:tc>
      </w:tr>
      <w:tr w:rsidR="00B55EFD" w:rsidRPr="00B55EFD" w14:paraId="6CB8D55C" w14:textId="77777777" w:rsidTr="00085816">
        <w:trPr>
          <w:trHeight w:val="80"/>
        </w:trPr>
        <w:tc>
          <w:tcPr>
            <w:tcW w:w="1101" w:type="dxa"/>
          </w:tcPr>
          <w:p w14:paraId="47877D49" w14:textId="314F083F" w:rsidR="00B55EFD" w:rsidRPr="00B55EFD" w:rsidRDefault="005726F8" w:rsidP="00B55EFD">
            <w:pPr>
              <w:rPr>
                <w:rFonts w:ascii="Segoe UI Symbol" w:hAnsi="Segoe UI Symbol" w:cs="Segoe UI Symbol"/>
              </w:rPr>
            </w:pPr>
            <w:r w:rsidRPr="00B55EFD">
              <w:rPr>
                <w:rFonts w:ascii="Segoe UI Symbol" w:hAnsi="Segoe UI Symbol" w:cs="Segoe UI Symbol"/>
              </w:rPr>
              <w:lastRenderedPageBreak/>
              <w:t>☐</w:t>
            </w:r>
          </w:p>
        </w:tc>
        <w:tc>
          <w:tcPr>
            <w:tcW w:w="7229" w:type="dxa"/>
          </w:tcPr>
          <w:p w14:paraId="33DE2832" w14:textId="66E42269" w:rsidR="00B55EFD" w:rsidRPr="00551160" w:rsidRDefault="00B55EFD" w:rsidP="00B55EFD">
            <w:r w:rsidRPr="00551160">
              <w:t>XIII - identificação incorreta, falta de identificação ou recusa de identificação dos sócios, controladores, administradores ou beneficiários, que figurem no quadro societário ou acionário, contrato social ou estatuto da pessoa jurídica, inclusive se domiciliados no exterior;</w:t>
            </w:r>
            <w:r w:rsidRPr="00551160">
              <w:br/>
            </w:r>
          </w:p>
        </w:tc>
      </w:tr>
      <w:tr w:rsidR="00B55EFD" w:rsidRPr="00B55EFD" w14:paraId="2F6BE4AE" w14:textId="77777777" w:rsidTr="00085816">
        <w:trPr>
          <w:trHeight w:val="80"/>
        </w:trPr>
        <w:tc>
          <w:tcPr>
            <w:tcW w:w="1101" w:type="dxa"/>
          </w:tcPr>
          <w:p w14:paraId="049E9B86" w14:textId="3FFC14AE"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53C10865" w14:textId="5930C6D1" w:rsidR="00B55EFD" w:rsidRPr="00551160" w:rsidRDefault="00B55EFD" w:rsidP="00B55EFD">
            <w:r w:rsidRPr="00551160">
              <w:t>XIV - prática de atos ou fatos supervenientes ao lançamento, tendentes a obstar ou dificultar a cobrança do crédito tributário, de modo a ensejar a aplicação, pelo Fisco, de norma de responsabilidade solidária de terceiro em razão de interesse comum, em especial de sócios e administradores, ocultos ou não;</w:t>
            </w:r>
            <w:r w:rsidRPr="00551160">
              <w:br/>
            </w:r>
          </w:p>
        </w:tc>
      </w:tr>
      <w:tr w:rsidR="00B55EFD" w:rsidRPr="00B55EFD" w14:paraId="07DC59D7" w14:textId="77777777" w:rsidTr="00085816">
        <w:trPr>
          <w:trHeight w:val="80"/>
        </w:trPr>
        <w:tc>
          <w:tcPr>
            <w:tcW w:w="1101" w:type="dxa"/>
          </w:tcPr>
          <w:p w14:paraId="629E4877" w14:textId="44B22F1A"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6D4EECB9" w14:textId="1B53ADED" w:rsidR="00B55EFD" w:rsidRPr="00551160" w:rsidRDefault="00B55EFD" w:rsidP="00B55EFD">
            <w:r w:rsidRPr="00551160">
              <w:t xml:space="preserve">XV - </w:t>
            </w:r>
            <w:proofErr w:type="gramStart"/>
            <w:r w:rsidRPr="00551160">
              <w:t>atos</w:t>
            </w:r>
            <w:proofErr w:type="gramEnd"/>
            <w:r w:rsidRPr="00551160">
              <w:t xml:space="preserve"> ilícitos praticados por pessoas físicas associadas a pessoa jurídica contribuinte do imposto, de modo a ensejar a aplicação, pelo Fisco, de norma de responsabilidade solidária de terceiro em razão de interesse comum, em especial de sócios e administradores, ocultos ou não;</w:t>
            </w:r>
            <w:r w:rsidRPr="00551160">
              <w:br/>
            </w:r>
          </w:p>
        </w:tc>
      </w:tr>
      <w:tr w:rsidR="00B55EFD" w:rsidRPr="00B55EFD" w14:paraId="1F10D48C" w14:textId="77777777" w:rsidTr="00085816">
        <w:trPr>
          <w:trHeight w:val="80"/>
        </w:trPr>
        <w:tc>
          <w:tcPr>
            <w:tcW w:w="1101" w:type="dxa"/>
          </w:tcPr>
          <w:p w14:paraId="15DED9A5" w14:textId="02C5D4C3"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2150426B" w14:textId="2873950E" w:rsidR="00B55EFD" w:rsidRPr="00551160" w:rsidRDefault="00B55EFD" w:rsidP="00B55EFD">
            <w:r w:rsidRPr="00551160">
              <w:t>XVI - recursos não regularmente contabilizados ou transferidos para empresas coligadas, controladas ou sócios;</w:t>
            </w:r>
            <w:r w:rsidRPr="00551160">
              <w:br/>
            </w:r>
          </w:p>
        </w:tc>
      </w:tr>
      <w:tr w:rsidR="00B55EFD" w:rsidRPr="00B55EFD" w14:paraId="7AC4F612" w14:textId="77777777" w:rsidTr="00085816">
        <w:trPr>
          <w:trHeight w:val="80"/>
        </w:trPr>
        <w:tc>
          <w:tcPr>
            <w:tcW w:w="1101" w:type="dxa"/>
          </w:tcPr>
          <w:p w14:paraId="20CB0F3A" w14:textId="7A7FE7EC"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2913E1AA" w14:textId="7B922EE1" w:rsidR="00B55EFD" w:rsidRPr="00551160" w:rsidRDefault="00B55EFD" w:rsidP="00B55EFD">
            <w:r w:rsidRPr="00551160">
              <w:t>XVII - subavaliação de valores de operação, inclusive de comércio exterior, de aquisição ou de alienação de bens ou direitos, tendo por base os correspondentes valores de mercado;</w:t>
            </w:r>
            <w:r w:rsidRPr="00551160">
              <w:br/>
            </w:r>
          </w:p>
        </w:tc>
      </w:tr>
      <w:tr w:rsidR="00B55EFD" w:rsidRPr="00B55EFD" w14:paraId="54B56B87" w14:textId="77777777" w:rsidTr="00085816">
        <w:trPr>
          <w:trHeight w:val="80"/>
        </w:trPr>
        <w:tc>
          <w:tcPr>
            <w:tcW w:w="1101" w:type="dxa"/>
          </w:tcPr>
          <w:p w14:paraId="22AB5075" w14:textId="17F13396"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213A4D55" w14:textId="31AD7842" w:rsidR="00B55EFD" w:rsidRPr="00551160" w:rsidRDefault="00B55EFD" w:rsidP="00B55EFD">
            <w:r w:rsidRPr="00551160">
              <w:t>XVIII - óbice à identificação de valores relativos a operações financeiras e saldos de contas e aplicações, inclusive as integrantes de espólio, quando indispensável ao lançamento do Imposto sobre a Transmissão Causa Mortis e Doação de Quaisquer Bens ou Direitos - ITD;</w:t>
            </w:r>
            <w:r w:rsidRPr="00551160">
              <w:br/>
            </w:r>
          </w:p>
        </w:tc>
      </w:tr>
      <w:tr w:rsidR="00B55EFD" w:rsidRPr="00B55EFD" w14:paraId="2D359689" w14:textId="77777777" w:rsidTr="00085816">
        <w:trPr>
          <w:trHeight w:val="80"/>
        </w:trPr>
        <w:tc>
          <w:tcPr>
            <w:tcW w:w="1101" w:type="dxa"/>
          </w:tcPr>
          <w:p w14:paraId="08C5069E" w14:textId="1B54CCCC" w:rsidR="00B55EFD" w:rsidRPr="00B55EFD" w:rsidRDefault="005726F8" w:rsidP="00B55EFD">
            <w:pPr>
              <w:rPr>
                <w:rFonts w:ascii="Segoe UI Symbol" w:hAnsi="Segoe UI Symbol" w:cs="Segoe UI Symbol"/>
              </w:rPr>
            </w:pPr>
            <w:r w:rsidRPr="00B55EFD">
              <w:rPr>
                <w:rFonts w:ascii="Segoe UI Symbol" w:hAnsi="Segoe UI Symbol" w:cs="Segoe UI Symbol"/>
              </w:rPr>
              <w:t>☐</w:t>
            </w:r>
          </w:p>
        </w:tc>
        <w:tc>
          <w:tcPr>
            <w:tcW w:w="7229" w:type="dxa"/>
          </w:tcPr>
          <w:p w14:paraId="099B7DCB" w14:textId="73904370" w:rsidR="00B55EFD" w:rsidRPr="00551160" w:rsidRDefault="00B55EFD" w:rsidP="00B55EFD">
            <w:r w:rsidRPr="00551160">
              <w:t>XIX - não recebimento de receita relativa a atividade cujo exercício seja condição para obtenção de benefício fiscal ou tributação mais favorável, inclusive no caso do inciso VIII do art. 10 da Lei nº </w:t>
            </w:r>
            <w:hyperlink r:id="rId13" w:history="1">
              <w:r w:rsidRPr="00551160">
                <w:rPr>
                  <w:rStyle w:val="Hyperlink"/>
                </w:rPr>
                <w:t>2.877</w:t>
              </w:r>
            </w:hyperlink>
            <w:r w:rsidRPr="00551160">
              <w:t>, de 22 de dezembro de 1997.</w:t>
            </w:r>
            <w:r w:rsidRPr="00551160">
              <w:br/>
            </w:r>
          </w:p>
        </w:tc>
      </w:tr>
    </w:tbl>
    <w:p w14:paraId="4C43C383" w14:textId="77777777" w:rsidR="00B55EFD" w:rsidRDefault="00B55EFD" w:rsidP="000F18A8"/>
    <w:p w14:paraId="19C792C1" w14:textId="77777777" w:rsidR="00B55EFD" w:rsidRPr="00B55EFD" w:rsidRDefault="00B55EFD" w:rsidP="00B55EFD"/>
    <w:p w14:paraId="1AD9C30F" w14:textId="1855AC24" w:rsidR="00B55EFD" w:rsidRDefault="00B55EFD" w:rsidP="00B55EFD">
      <w:pPr>
        <w:rPr>
          <w:b/>
          <w:bCs/>
        </w:rPr>
      </w:pPr>
      <w:r w:rsidRPr="00B55EFD">
        <w:t xml:space="preserve"> </w:t>
      </w:r>
      <w:r w:rsidRPr="00B55EFD">
        <w:rPr>
          <w:b/>
          <w:bCs/>
        </w:rPr>
        <w:t>IV – IDENTIFICAÇÃO DA INSTITUIÇÃO FINANCEIRA DESTINATÁRIA DA RMF</w:t>
      </w:r>
    </w:p>
    <w:p w14:paraId="0175720A" w14:textId="055A0B9E" w:rsidR="00B55EFD" w:rsidRDefault="00B55EFD" w:rsidP="00B55EFD"/>
    <w:tbl>
      <w:tblPr>
        <w:tblStyle w:val="Tabelacomgrade"/>
        <w:tblW w:w="0" w:type="auto"/>
        <w:tblLook w:val="04A0" w:firstRow="1" w:lastRow="0" w:firstColumn="1" w:lastColumn="0" w:noHBand="0" w:noVBand="1"/>
      </w:tblPr>
      <w:tblGrid>
        <w:gridCol w:w="4247"/>
        <w:gridCol w:w="3828"/>
      </w:tblGrid>
      <w:tr w:rsidR="005726F8" w14:paraId="724BEF16" w14:textId="77777777" w:rsidTr="00AA1064">
        <w:tc>
          <w:tcPr>
            <w:tcW w:w="4247" w:type="dxa"/>
          </w:tcPr>
          <w:p w14:paraId="2355ECD8" w14:textId="0CC2D923" w:rsidR="005726F8" w:rsidRDefault="005726F8" w:rsidP="00B55EFD">
            <w:r w:rsidRPr="00B55EFD">
              <w:rPr>
                <w:b/>
                <w:bCs/>
              </w:rPr>
              <w:t>INSTITUIÇÃO FINANCEIRA:</w:t>
            </w:r>
          </w:p>
        </w:tc>
        <w:tc>
          <w:tcPr>
            <w:tcW w:w="3828" w:type="dxa"/>
          </w:tcPr>
          <w:p w14:paraId="326BF2BC" w14:textId="67C39584" w:rsidR="005726F8" w:rsidRDefault="005726F8" w:rsidP="00B55EFD">
            <w:r w:rsidRPr="00B55EFD">
              <w:rPr>
                <w:b/>
                <w:bCs/>
              </w:rPr>
              <w:t>CNPJ/MATRIZ:</w:t>
            </w:r>
          </w:p>
        </w:tc>
      </w:tr>
      <w:tr w:rsidR="005726F8" w14:paraId="47F0E172" w14:textId="77777777" w:rsidTr="00AA1064">
        <w:tc>
          <w:tcPr>
            <w:tcW w:w="4247" w:type="dxa"/>
          </w:tcPr>
          <w:p w14:paraId="66200232" w14:textId="77777777" w:rsidR="005726F8" w:rsidRDefault="005726F8" w:rsidP="00B55EFD"/>
        </w:tc>
        <w:tc>
          <w:tcPr>
            <w:tcW w:w="3828" w:type="dxa"/>
          </w:tcPr>
          <w:p w14:paraId="750124E2" w14:textId="77777777" w:rsidR="005726F8" w:rsidRDefault="005726F8" w:rsidP="00B55EFD"/>
        </w:tc>
      </w:tr>
      <w:tr w:rsidR="00F00896" w14:paraId="74366DB7" w14:textId="77777777" w:rsidTr="00AA1064">
        <w:tc>
          <w:tcPr>
            <w:tcW w:w="4247" w:type="dxa"/>
          </w:tcPr>
          <w:p w14:paraId="5096644C" w14:textId="77777777" w:rsidR="00F00896" w:rsidRDefault="00F00896" w:rsidP="00B55EFD"/>
        </w:tc>
        <w:tc>
          <w:tcPr>
            <w:tcW w:w="3828" w:type="dxa"/>
          </w:tcPr>
          <w:p w14:paraId="34928649" w14:textId="77777777" w:rsidR="00F00896" w:rsidRDefault="00F00896" w:rsidP="00B55EFD"/>
        </w:tc>
      </w:tr>
      <w:tr w:rsidR="00F00896" w14:paraId="75FBD575" w14:textId="77777777" w:rsidTr="00AA1064">
        <w:tc>
          <w:tcPr>
            <w:tcW w:w="4247" w:type="dxa"/>
          </w:tcPr>
          <w:p w14:paraId="58C4F89A" w14:textId="77777777" w:rsidR="00F00896" w:rsidRDefault="00F00896" w:rsidP="00B55EFD"/>
        </w:tc>
        <w:tc>
          <w:tcPr>
            <w:tcW w:w="3828" w:type="dxa"/>
          </w:tcPr>
          <w:p w14:paraId="17821F6A" w14:textId="77777777" w:rsidR="00F00896" w:rsidRDefault="00F00896" w:rsidP="00B55EFD"/>
        </w:tc>
      </w:tr>
      <w:tr w:rsidR="00F00896" w14:paraId="3AB0ADB8" w14:textId="77777777" w:rsidTr="00AA1064">
        <w:tc>
          <w:tcPr>
            <w:tcW w:w="4247" w:type="dxa"/>
          </w:tcPr>
          <w:p w14:paraId="72517EDC" w14:textId="77777777" w:rsidR="00F00896" w:rsidRDefault="00F00896" w:rsidP="00B55EFD"/>
        </w:tc>
        <w:tc>
          <w:tcPr>
            <w:tcW w:w="3828" w:type="dxa"/>
          </w:tcPr>
          <w:p w14:paraId="3B7CB821" w14:textId="77777777" w:rsidR="00F00896" w:rsidRDefault="00F00896" w:rsidP="00B55EFD"/>
        </w:tc>
      </w:tr>
    </w:tbl>
    <w:p w14:paraId="4AF7A6BE" w14:textId="77777777" w:rsidR="005726F8" w:rsidRPr="00B55EFD" w:rsidRDefault="005726F8" w:rsidP="00B55EFD"/>
    <w:p w14:paraId="3FED0B69" w14:textId="677B5B08" w:rsidR="005726F8" w:rsidRDefault="005726F8" w:rsidP="00B55EFD">
      <w:pPr>
        <w:rPr>
          <w:b/>
          <w:bCs/>
        </w:rPr>
      </w:pPr>
      <w:r w:rsidRPr="005726F8">
        <w:rPr>
          <w:b/>
          <w:bCs/>
        </w:rPr>
        <w:t>V – SUJEITO PASSIVO E DEMAIS INVESTIGADOS</w:t>
      </w:r>
    </w:p>
    <w:tbl>
      <w:tblPr>
        <w:tblStyle w:val="Tabelacomgrade"/>
        <w:tblW w:w="0" w:type="auto"/>
        <w:tblLook w:val="04A0" w:firstRow="1" w:lastRow="0" w:firstColumn="1" w:lastColumn="0" w:noHBand="0" w:noVBand="1"/>
      </w:tblPr>
      <w:tblGrid>
        <w:gridCol w:w="4247"/>
        <w:gridCol w:w="3828"/>
      </w:tblGrid>
      <w:tr w:rsidR="005726F8" w14:paraId="205E6636" w14:textId="77777777" w:rsidTr="00AA1064">
        <w:tc>
          <w:tcPr>
            <w:tcW w:w="4247" w:type="dxa"/>
          </w:tcPr>
          <w:p w14:paraId="2EA317FA" w14:textId="792D1673" w:rsidR="005726F8" w:rsidRDefault="005726F8" w:rsidP="00B55EFD">
            <w:r w:rsidRPr="005726F8">
              <w:rPr>
                <w:b/>
                <w:bCs/>
              </w:rPr>
              <w:t>Razão Social</w:t>
            </w:r>
            <w:r>
              <w:t xml:space="preserve"> </w:t>
            </w:r>
          </w:p>
        </w:tc>
        <w:tc>
          <w:tcPr>
            <w:tcW w:w="3828" w:type="dxa"/>
          </w:tcPr>
          <w:p w14:paraId="41DB97E1" w14:textId="20145E1A" w:rsidR="005726F8" w:rsidRDefault="005726F8" w:rsidP="00B55EFD">
            <w:r w:rsidRPr="005726F8">
              <w:rPr>
                <w:b/>
                <w:bCs/>
              </w:rPr>
              <w:t>CPF / CNPJ</w:t>
            </w:r>
            <w:r>
              <w:t xml:space="preserve"> </w:t>
            </w:r>
          </w:p>
        </w:tc>
      </w:tr>
      <w:tr w:rsidR="005726F8" w14:paraId="127E5942" w14:textId="77777777" w:rsidTr="00AA1064">
        <w:tc>
          <w:tcPr>
            <w:tcW w:w="4247" w:type="dxa"/>
          </w:tcPr>
          <w:p w14:paraId="6083E66E" w14:textId="77777777" w:rsidR="005726F8" w:rsidRDefault="005726F8" w:rsidP="00B55EFD"/>
        </w:tc>
        <w:tc>
          <w:tcPr>
            <w:tcW w:w="3828" w:type="dxa"/>
          </w:tcPr>
          <w:p w14:paraId="3F2BE85F" w14:textId="77777777" w:rsidR="005726F8" w:rsidRDefault="005726F8" w:rsidP="00B55EFD"/>
        </w:tc>
      </w:tr>
      <w:tr w:rsidR="005726F8" w14:paraId="08441593" w14:textId="77777777" w:rsidTr="00AA1064">
        <w:tc>
          <w:tcPr>
            <w:tcW w:w="4247" w:type="dxa"/>
          </w:tcPr>
          <w:p w14:paraId="1432FD2A" w14:textId="77777777" w:rsidR="005726F8" w:rsidRDefault="005726F8" w:rsidP="00B55EFD"/>
        </w:tc>
        <w:tc>
          <w:tcPr>
            <w:tcW w:w="3828" w:type="dxa"/>
          </w:tcPr>
          <w:p w14:paraId="0326F2FA" w14:textId="77777777" w:rsidR="005726F8" w:rsidRDefault="005726F8" w:rsidP="00B55EFD"/>
        </w:tc>
      </w:tr>
      <w:tr w:rsidR="005726F8" w14:paraId="358470D1" w14:textId="77777777" w:rsidTr="00AA1064">
        <w:tc>
          <w:tcPr>
            <w:tcW w:w="4247" w:type="dxa"/>
          </w:tcPr>
          <w:p w14:paraId="36FC5716" w14:textId="77777777" w:rsidR="005726F8" w:rsidRDefault="005726F8" w:rsidP="00B55EFD"/>
        </w:tc>
        <w:tc>
          <w:tcPr>
            <w:tcW w:w="3828" w:type="dxa"/>
          </w:tcPr>
          <w:p w14:paraId="09A5B7AF" w14:textId="77777777" w:rsidR="005726F8" w:rsidRDefault="005726F8" w:rsidP="00B55EFD"/>
        </w:tc>
      </w:tr>
      <w:tr w:rsidR="005726F8" w14:paraId="33A51394" w14:textId="77777777" w:rsidTr="00AA1064">
        <w:tc>
          <w:tcPr>
            <w:tcW w:w="4247" w:type="dxa"/>
          </w:tcPr>
          <w:p w14:paraId="34E8DD44" w14:textId="77777777" w:rsidR="005726F8" w:rsidRDefault="005726F8" w:rsidP="00B55EFD"/>
        </w:tc>
        <w:tc>
          <w:tcPr>
            <w:tcW w:w="3828" w:type="dxa"/>
          </w:tcPr>
          <w:p w14:paraId="647D3D49" w14:textId="77777777" w:rsidR="005726F8" w:rsidRDefault="005726F8" w:rsidP="00B55EFD"/>
        </w:tc>
      </w:tr>
      <w:tr w:rsidR="005726F8" w14:paraId="25889397" w14:textId="77777777" w:rsidTr="00AA1064">
        <w:tc>
          <w:tcPr>
            <w:tcW w:w="4247" w:type="dxa"/>
          </w:tcPr>
          <w:p w14:paraId="5EECEA7B" w14:textId="77777777" w:rsidR="005726F8" w:rsidRDefault="005726F8" w:rsidP="00B55EFD"/>
        </w:tc>
        <w:tc>
          <w:tcPr>
            <w:tcW w:w="3828" w:type="dxa"/>
          </w:tcPr>
          <w:p w14:paraId="41EC6918" w14:textId="77777777" w:rsidR="005726F8" w:rsidRDefault="005726F8" w:rsidP="00B55EFD"/>
        </w:tc>
      </w:tr>
      <w:tr w:rsidR="005726F8" w14:paraId="38504EA6" w14:textId="77777777" w:rsidTr="00AA1064">
        <w:tc>
          <w:tcPr>
            <w:tcW w:w="4247" w:type="dxa"/>
          </w:tcPr>
          <w:p w14:paraId="0392C17B" w14:textId="77777777" w:rsidR="005726F8" w:rsidRDefault="005726F8" w:rsidP="00B55EFD"/>
        </w:tc>
        <w:tc>
          <w:tcPr>
            <w:tcW w:w="3828" w:type="dxa"/>
          </w:tcPr>
          <w:p w14:paraId="301532F3" w14:textId="77777777" w:rsidR="005726F8" w:rsidRDefault="005726F8" w:rsidP="00B55EFD"/>
        </w:tc>
      </w:tr>
      <w:tr w:rsidR="005726F8" w14:paraId="074D3D1A" w14:textId="77777777" w:rsidTr="00AA1064">
        <w:tc>
          <w:tcPr>
            <w:tcW w:w="4247" w:type="dxa"/>
          </w:tcPr>
          <w:p w14:paraId="7BE5FCE2" w14:textId="77777777" w:rsidR="005726F8" w:rsidRDefault="005726F8" w:rsidP="00B55EFD"/>
        </w:tc>
        <w:tc>
          <w:tcPr>
            <w:tcW w:w="3828" w:type="dxa"/>
          </w:tcPr>
          <w:p w14:paraId="41236E5A" w14:textId="77777777" w:rsidR="005726F8" w:rsidRDefault="005726F8" w:rsidP="00B55EFD"/>
        </w:tc>
      </w:tr>
      <w:tr w:rsidR="005726F8" w14:paraId="383263E9" w14:textId="77777777" w:rsidTr="00AA1064">
        <w:tc>
          <w:tcPr>
            <w:tcW w:w="4247" w:type="dxa"/>
          </w:tcPr>
          <w:p w14:paraId="1FAB97A4" w14:textId="77777777" w:rsidR="005726F8" w:rsidRDefault="005726F8" w:rsidP="00B55EFD"/>
        </w:tc>
        <w:tc>
          <w:tcPr>
            <w:tcW w:w="3828" w:type="dxa"/>
          </w:tcPr>
          <w:p w14:paraId="14E53517" w14:textId="77777777" w:rsidR="005726F8" w:rsidRDefault="005726F8" w:rsidP="00B55EFD"/>
        </w:tc>
      </w:tr>
      <w:tr w:rsidR="005726F8" w14:paraId="5BE34A03" w14:textId="77777777" w:rsidTr="00AA1064">
        <w:tc>
          <w:tcPr>
            <w:tcW w:w="4247" w:type="dxa"/>
          </w:tcPr>
          <w:p w14:paraId="0C6E6DDB" w14:textId="77777777" w:rsidR="005726F8" w:rsidRDefault="005726F8" w:rsidP="00B55EFD"/>
        </w:tc>
        <w:tc>
          <w:tcPr>
            <w:tcW w:w="3828" w:type="dxa"/>
          </w:tcPr>
          <w:p w14:paraId="03793497" w14:textId="77777777" w:rsidR="005726F8" w:rsidRDefault="005726F8" w:rsidP="00B55EFD"/>
        </w:tc>
      </w:tr>
      <w:tr w:rsidR="005726F8" w14:paraId="6921359D" w14:textId="77777777" w:rsidTr="00AA1064">
        <w:tc>
          <w:tcPr>
            <w:tcW w:w="4247" w:type="dxa"/>
          </w:tcPr>
          <w:p w14:paraId="1A08AD1E" w14:textId="77777777" w:rsidR="005726F8" w:rsidRDefault="005726F8" w:rsidP="00B55EFD"/>
        </w:tc>
        <w:tc>
          <w:tcPr>
            <w:tcW w:w="3828" w:type="dxa"/>
          </w:tcPr>
          <w:p w14:paraId="59E60A2D" w14:textId="77777777" w:rsidR="005726F8" w:rsidRDefault="005726F8" w:rsidP="00B55EFD"/>
        </w:tc>
      </w:tr>
    </w:tbl>
    <w:p w14:paraId="3A3F7672" w14:textId="77777777" w:rsidR="005726F8" w:rsidRDefault="005726F8" w:rsidP="00B55EFD"/>
    <w:p w14:paraId="049D5768" w14:textId="6B5F28A0" w:rsidR="005726F8" w:rsidRDefault="005726F8" w:rsidP="00B55EFD">
      <w:pPr>
        <w:rPr>
          <w:b/>
          <w:bCs/>
        </w:rPr>
      </w:pPr>
      <w:r w:rsidRPr="005726F8">
        <w:rPr>
          <w:b/>
          <w:bCs/>
        </w:rPr>
        <w:t xml:space="preserve">VI </w:t>
      </w:r>
      <w:proofErr w:type="gramStart"/>
      <w:r w:rsidRPr="005726F8">
        <w:rPr>
          <w:b/>
          <w:bCs/>
        </w:rPr>
        <w:t>–</w:t>
      </w:r>
      <w:r w:rsidR="00A20049">
        <w:rPr>
          <w:b/>
          <w:bCs/>
        </w:rPr>
        <w:t xml:space="preserve"> </w:t>
      </w:r>
      <w:r w:rsidRPr="005726F8">
        <w:rPr>
          <w:b/>
          <w:bCs/>
        </w:rPr>
        <w:t xml:space="preserve"> DESCRIÇÃO</w:t>
      </w:r>
      <w:proofErr w:type="gramEnd"/>
      <w:r w:rsidRPr="005726F8">
        <w:rPr>
          <w:b/>
          <w:bCs/>
        </w:rPr>
        <w:t xml:space="preserve"> DAS INFORMAÇÕES REQUERIDAS</w:t>
      </w:r>
    </w:p>
    <w:tbl>
      <w:tblPr>
        <w:tblW w:w="818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18"/>
        <w:gridCol w:w="1559"/>
        <w:gridCol w:w="1134"/>
      </w:tblGrid>
      <w:tr w:rsidR="00F00896" w:rsidRPr="00F00896" w14:paraId="7A0C0AF1" w14:textId="77777777" w:rsidTr="00085816">
        <w:trPr>
          <w:trHeight w:val="167"/>
        </w:trPr>
        <w:tc>
          <w:tcPr>
            <w:tcW w:w="4077" w:type="dxa"/>
          </w:tcPr>
          <w:p w14:paraId="798728D0" w14:textId="77777777" w:rsidR="00F00896" w:rsidRPr="00F00896" w:rsidRDefault="00F00896" w:rsidP="00F00896">
            <w:pPr>
              <w:rPr>
                <w:b/>
                <w:bCs/>
              </w:rPr>
            </w:pPr>
            <w:r w:rsidRPr="00F00896">
              <w:rPr>
                <w:b/>
                <w:bCs/>
              </w:rPr>
              <w:t xml:space="preserve">INFORMAÇÕES REQUISITADAS </w:t>
            </w:r>
          </w:p>
        </w:tc>
        <w:tc>
          <w:tcPr>
            <w:tcW w:w="1418" w:type="dxa"/>
          </w:tcPr>
          <w:p w14:paraId="5135A6A7" w14:textId="77777777" w:rsidR="00F00896" w:rsidRPr="00F00896" w:rsidRDefault="00F00896" w:rsidP="00F00896">
            <w:pPr>
              <w:rPr>
                <w:b/>
                <w:bCs/>
              </w:rPr>
            </w:pPr>
            <w:r w:rsidRPr="00F00896">
              <w:rPr>
                <w:b/>
                <w:bCs/>
              </w:rPr>
              <w:t xml:space="preserve">PERÍODO DE REFERÊNCIA </w:t>
            </w:r>
          </w:p>
        </w:tc>
        <w:tc>
          <w:tcPr>
            <w:tcW w:w="1559" w:type="dxa"/>
          </w:tcPr>
          <w:p w14:paraId="12472E83" w14:textId="4995CC29" w:rsidR="00F00896" w:rsidRPr="00F00896" w:rsidRDefault="003258E9" w:rsidP="00F00896">
            <w:pPr>
              <w:rPr>
                <w:b/>
                <w:bCs/>
              </w:rPr>
            </w:pPr>
            <w:r w:rsidRPr="00F00896">
              <w:rPr>
                <w:b/>
                <w:bCs/>
              </w:rPr>
              <w:t xml:space="preserve">FORMA DE APRESENTAÇÃO </w:t>
            </w:r>
          </w:p>
        </w:tc>
        <w:tc>
          <w:tcPr>
            <w:tcW w:w="1134" w:type="dxa"/>
          </w:tcPr>
          <w:p w14:paraId="4FD002E6" w14:textId="77777777" w:rsidR="00F00896" w:rsidRPr="00F00896" w:rsidRDefault="00F00896" w:rsidP="00F00896">
            <w:pPr>
              <w:rPr>
                <w:b/>
                <w:bCs/>
              </w:rPr>
            </w:pPr>
            <w:r w:rsidRPr="00F00896">
              <w:rPr>
                <w:b/>
                <w:bCs/>
              </w:rPr>
              <w:t xml:space="preserve">PRAZO DE ENTREGA </w:t>
            </w:r>
          </w:p>
        </w:tc>
      </w:tr>
      <w:tr w:rsidR="00F00896" w:rsidRPr="00F00896" w14:paraId="6426DBCF" w14:textId="77777777" w:rsidTr="00085816">
        <w:trPr>
          <w:trHeight w:val="442"/>
        </w:trPr>
        <w:tc>
          <w:tcPr>
            <w:tcW w:w="4077" w:type="dxa"/>
          </w:tcPr>
          <w:p w14:paraId="3B0CB424" w14:textId="77777777" w:rsidR="00F00896" w:rsidRPr="00F00896" w:rsidRDefault="00F00896" w:rsidP="00F00896">
            <w:pPr>
              <w:rPr>
                <w:b/>
                <w:bCs/>
              </w:rPr>
            </w:pPr>
            <w:r w:rsidRPr="00F00896">
              <w:rPr>
                <w:b/>
                <w:bCs/>
              </w:rPr>
              <w:t xml:space="preserve">&lt;Todas as informações de contas bancárias: contas de depósitos (conta corrente, conta de investimentos, Pix e conta poupança), conta-salário, conta de pagamentos (Pix, TED e DOC); outros direitos e valores mantidos na instituição financeira, seja como titular, cotitular, representante ou responsável &gt; </w:t>
            </w:r>
          </w:p>
        </w:tc>
        <w:tc>
          <w:tcPr>
            <w:tcW w:w="1418" w:type="dxa"/>
          </w:tcPr>
          <w:p w14:paraId="57035422" w14:textId="77777777" w:rsidR="00F00896" w:rsidRDefault="00F00896" w:rsidP="00F00896">
            <w:pPr>
              <w:rPr>
                <w:b/>
                <w:bCs/>
              </w:rPr>
            </w:pPr>
            <w:r>
              <w:rPr>
                <w:b/>
                <w:bCs/>
              </w:rPr>
              <w:t>__________</w:t>
            </w:r>
          </w:p>
          <w:p w14:paraId="1662AC85" w14:textId="571A53AF" w:rsidR="00F00896" w:rsidRDefault="00F00896" w:rsidP="00F00896">
            <w:pPr>
              <w:rPr>
                <w:b/>
                <w:bCs/>
              </w:rPr>
            </w:pPr>
            <w:r w:rsidRPr="00F00896">
              <w:rPr>
                <w:b/>
                <w:bCs/>
              </w:rPr>
              <w:t xml:space="preserve">a </w:t>
            </w:r>
            <w:r>
              <w:rPr>
                <w:b/>
                <w:bCs/>
              </w:rPr>
              <w:t>_________</w:t>
            </w:r>
          </w:p>
          <w:p w14:paraId="716794D4" w14:textId="328CF684" w:rsidR="00F00896" w:rsidRPr="00F00896" w:rsidRDefault="00F00896" w:rsidP="00F00896">
            <w:pPr>
              <w:rPr>
                <w:b/>
                <w:bCs/>
              </w:rPr>
            </w:pPr>
          </w:p>
        </w:tc>
        <w:tc>
          <w:tcPr>
            <w:tcW w:w="1559" w:type="dxa"/>
          </w:tcPr>
          <w:p w14:paraId="2DC57B5C" w14:textId="77777777" w:rsidR="00F00896" w:rsidRPr="00F00896" w:rsidRDefault="00F00896" w:rsidP="00F00896">
            <w:pPr>
              <w:rPr>
                <w:b/>
                <w:bCs/>
              </w:rPr>
            </w:pPr>
            <w:r w:rsidRPr="00F00896">
              <w:rPr>
                <w:b/>
                <w:bCs/>
              </w:rPr>
              <w:t xml:space="preserve">Meio digital via transmissor bancário SIMBA </w:t>
            </w:r>
          </w:p>
        </w:tc>
        <w:tc>
          <w:tcPr>
            <w:tcW w:w="1134" w:type="dxa"/>
          </w:tcPr>
          <w:p w14:paraId="0C1A3318" w14:textId="65C1D8D5" w:rsidR="00F00896" w:rsidRPr="00F00896" w:rsidRDefault="003258E9" w:rsidP="00F00896">
            <w:pPr>
              <w:rPr>
                <w:b/>
                <w:bCs/>
              </w:rPr>
            </w:pPr>
            <w:r>
              <w:rPr>
                <w:b/>
                <w:bCs/>
              </w:rPr>
              <w:t>3</w:t>
            </w:r>
            <w:r w:rsidR="00F00896" w:rsidRPr="00F00896">
              <w:rPr>
                <w:b/>
                <w:bCs/>
              </w:rPr>
              <w:t xml:space="preserve">0 dias </w:t>
            </w:r>
          </w:p>
        </w:tc>
      </w:tr>
      <w:tr w:rsidR="00F00896" w:rsidRPr="00F00896" w14:paraId="5C524088" w14:textId="77777777" w:rsidTr="00085816">
        <w:trPr>
          <w:trHeight w:val="719"/>
        </w:trPr>
        <w:tc>
          <w:tcPr>
            <w:tcW w:w="4077" w:type="dxa"/>
          </w:tcPr>
          <w:p w14:paraId="41CB87F7" w14:textId="77777777" w:rsidR="00F00896" w:rsidRPr="00F00896" w:rsidRDefault="00F00896" w:rsidP="00F00896">
            <w:pPr>
              <w:rPr>
                <w:b/>
                <w:bCs/>
              </w:rPr>
            </w:pPr>
            <w:r w:rsidRPr="00F00896">
              <w:rPr>
                <w:b/>
                <w:bCs/>
              </w:rPr>
              <w:t xml:space="preserve">&lt;Cadastro das contas investigadas (cadastro de abertura de conta, cartões de autógrafos, documentos apresentados pelo correntista, entre outros), faturas de cartão de crédito, documentos relacionados a outros produtos bancários (planos de previdência privada e/ou complementar, seguros de vida, seguros de veículos e outras informações relativas a Pix, TED DOC ou ordens de crédito), contrato de mutuo, consórcios, arrendamento mercantil, descontos de duplicatas, notas promissórias, boletos de cobrança&gt; </w:t>
            </w:r>
          </w:p>
        </w:tc>
        <w:tc>
          <w:tcPr>
            <w:tcW w:w="1418" w:type="dxa"/>
          </w:tcPr>
          <w:p w14:paraId="47975572" w14:textId="77777777" w:rsidR="00F00896" w:rsidRDefault="00F00896" w:rsidP="00F00896">
            <w:pPr>
              <w:rPr>
                <w:b/>
                <w:bCs/>
              </w:rPr>
            </w:pPr>
            <w:r>
              <w:rPr>
                <w:b/>
                <w:bCs/>
              </w:rPr>
              <w:t>__________</w:t>
            </w:r>
          </w:p>
          <w:p w14:paraId="13B5C338" w14:textId="77777777" w:rsidR="00F00896" w:rsidRDefault="00F00896" w:rsidP="00F00896">
            <w:pPr>
              <w:rPr>
                <w:b/>
                <w:bCs/>
              </w:rPr>
            </w:pPr>
            <w:r w:rsidRPr="00F00896">
              <w:rPr>
                <w:b/>
                <w:bCs/>
              </w:rPr>
              <w:t xml:space="preserve">a </w:t>
            </w:r>
            <w:r>
              <w:rPr>
                <w:b/>
                <w:bCs/>
              </w:rPr>
              <w:t>_________</w:t>
            </w:r>
          </w:p>
          <w:p w14:paraId="382BDA8F" w14:textId="23D1EDAA" w:rsidR="00F00896" w:rsidRPr="00F00896" w:rsidRDefault="00F00896" w:rsidP="00F00896">
            <w:pPr>
              <w:rPr>
                <w:b/>
                <w:bCs/>
              </w:rPr>
            </w:pPr>
          </w:p>
        </w:tc>
        <w:tc>
          <w:tcPr>
            <w:tcW w:w="1559" w:type="dxa"/>
          </w:tcPr>
          <w:p w14:paraId="056C72E6" w14:textId="76A124E0" w:rsidR="00F00896" w:rsidRPr="00F00896" w:rsidRDefault="00F00896" w:rsidP="00F00896">
            <w:pPr>
              <w:rPr>
                <w:b/>
                <w:bCs/>
              </w:rPr>
            </w:pPr>
            <w:r w:rsidRPr="00F00896">
              <w:rPr>
                <w:b/>
                <w:bCs/>
              </w:rPr>
              <w:t xml:space="preserve">Meio digital via transmissor bancário SIMBA </w:t>
            </w:r>
          </w:p>
        </w:tc>
        <w:tc>
          <w:tcPr>
            <w:tcW w:w="1134" w:type="dxa"/>
          </w:tcPr>
          <w:p w14:paraId="2C8097F4" w14:textId="65E42DB3" w:rsidR="00F00896" w:rsidRPr="00F00896" w:rsidRDefault="003258E9" w:rsidP="00F00896">
            <w:pPr>
              <w:rPr>
                <w:b/>
                <w:bCs/>
              </w:rPr>
            </w:pPr>
            <w:r>
              <w:rPr>
                <w:b/>
                <w:bCs/>
              </w:rPr>
              <w:t>3</w:t>
            </w:r>
            <w:r w:rsidR="00F00896" w:rsidRPr="00F00896">
              <w:rPr>
                <w:b/>
                <w:bCs/>
              </w:rPr>
              <w:t xml:space="preserve">0 </w:t>
            </w:r>
            <w:r w:rsidR="00F00896">
              <w:rPr>
                <w:b/>
                <w:bCs/>
              </w:rPr>
              <w:t xml:space="preserve">dias </w:t>
            </w:r>
          </w:p>
        </w:tc>
      </w:tr>
      <w:tr w:rsidR="00F00896" w:rsidRPr="00F00896" w14:paraId="41DA01EB" w14:textId="77777777" w:rsidTr="00085816">
        <w:trPr>
          <w:trHeight w:val="719"/>
        </w:trPr>
        <w:tc>
          <w:tcPr>
            <w:tcW w:w="4077" w:type="dxa"/>
          </w:tcPr>
          <w:p w14:paraId="1441E186" w14:textId="77777777" w:rsidR="00F00896" w:rsidRPr="00F00896" w:rsidRDefault="00F00896" w:rsidP="00F00896">
            <w:pPr>
              <w:rPr>
                <w:b/>
                <w:bCs/>
              </w:rPr>
            </w:pPr>
          </w:p>
        </w:tc>
        <w:tc>
          <w:tcPr>
            <w:tcW w:w="1418" w:type="dxa"/>
          </w:tcPr>
          <w:p w14:paraId="3E757DF6" w14:textId="77777777" w:rsidR="00F00896" w:rsidRDefault="00F00896" w:rsidP="00F00896">
            <w:pPr>
              <w:rPr>
                <w:b/>
                <w:bCs/>
              </w:rPr>
            </w:pPr>
          </w:p>
        </w:tc>
        <w:tc>
          <w:tcPr>
            <w:tcW w:w="1559" w:type="dxa"/>
          </w:tcPr>
          <w:p w14:paraId="3C6E2D9E" w14:textId="77777777" w:rsidR="00F00896" w:rsidRPr="00F00896" w:rsidRDefault="00F00896" w:rsidP="00F00896">
            <w:pPr>
              <w:rPr>
                <w:b/>
                <w:bCs/>
              </w:rPr>
            </w:pPr>
          </w:p>
        </w:tc>
        <w:tc>
          <w:tcPr>
            <w:tcW w:w="1134" w:type="dxa"/>
          </w:tcPr>
          <w:p w14:paraId="69D8EBC6" w14:textId="77777777" w:rsidR="00F00896" w:rsidRPr="00F00896" w:rsidRDefault="00F00896" w:rsidP="00F00896">
            <w:pPr>
              <w:rPr>
                <w:b/>
                <w:bCs/>
              </w:rPr>
            </w:pPr>
          </w:p>
        </w:tc>
      </w:tr>
      <w:tr w:rsidR="00F00896" w:rsidRPr="00F00896" w14:paraId="39DABB00" w14:textId="77777777" w:rsidTr="00085816">
        <w:trPr>
          <w:trHeight w:val="719"/>
        </w:trPr>
        <w:tc>
          <w:tcPr>
            <w:tcW w:w="4077" w:type="dxa"/>
          </w:tcPr>
          <w:p w14:paraId="5E5F217D" w14:textId="77777777" w:rsidR="00F00896" w:rsidRPr="00F00896" w:rsidRDefault="00F00896" w:rsidP="00F00896">
            <w:pPr>
              <w:rPr>
                <w:b/>
                <w:bCs/>
              </w:rPr>
            </w:pPr>
          </w:p>
        </w:tc>
        <w:tc>
          <w:tcPr>
            <w:tcW w:w="1418" w:type="dxa"/>
          </w:tcPr>
          <w:p w14:paraId="0294A7B8" w14:textId="77777777" w:rsidR="00F00896" w:rsidRDefault="00F00896" w:rsidP="00F00896">
            <w:pPr>
              <w:rPr>
                <w:b/>
                <w:bCs/>
              </w:rPr>
            </w:pPr>
          </w:p>
        </w:tc>
        <w:tc>
          <w:tcPr>
            <w:tcW w:w="1559" w:type="dxa"/>
          </w:tcPr>
          <w:p w14:paraId="1BF2FDD6" w14:textId="77777777" w:rsidR="00F00896" w:rsidRPr="00F00896" w:rsidRDefault="00F00896" w:rsidP="00F00896">
            <w:pPr>
              <w:rPr>
                <w:b/>
                <w:bCs/>
              </w:rPr>
            </w:pPr>
          </w:p>
        </w:tc>
        <w:tc>
          <w:tcPr>
            <w:tcW w:w="1134" w:type="dxa"/>
          </w:tcPr>
          <w:p w14:paraId="5400B2DD" w14:textId="77777777" w:rsidR="00F00896" w:rsidRPr="00F00896" w:rsidRDefault="00F00896" w:rsidP="00F00896">
            <w:pPr>
              <w:rPr>
                <w:b/>
                <w:bCs/>
              </w:rPr>
            </w:pPr>
          </w:p>
        </w:tc>
      </w:tr>
    </w:tbl>
    <w:p w14:paraId="725BC5AF" w14:textId="77777777" w:rsidR="005726F8" w:rsidRDefault="005726F8" w:rsidP="00B55EFD">
      <w:pPr>
        <w:rPr>
          <w:b/>
          <w:bCs/>
        </w:rPr>
      </w:pPr>
    </w:p>
    <w:p w14:paraId="035A750E" w14:textId="193B9C81" w:rsidR="005726F8" w:rsidRDefault="00F00896" w:rsidP="00B55EFD">
      <w:pPr>
        <w:rPr>
          <w:b/>
          <w:bCs/>
        </w:rPr>
      </w:pPr>
      <w:r w:rsidRPr="00F00896">
        <w:rPr>
          <w:b/>
          <w:bCs/>
        </w:rPr>
        <w:t>VII – RELATÓRIO CIRCUNSTANCIADO</w:t>
      </w:r>
    </w:p>
    <w:tbl>
      <w:tblPr>
        <w:tblStyle w:val="Tabelacomgrade"/>
        <w:tblW w:w="0" w:type="auto"/>
        <w:tblLook w:val="04A0" w:firstRow="1" w:lastRow="0" w:firstColumn="1" w:lastColumn="0" w:noHBand="0" w:noVBand="1"/>
      </w:tblPr>
      <w:tblGrid>
        <w:gridCol w:w="7933"/>
      </w:tblGrid>
      <w:tr w:rsidR="00F00896" w14:paraId="4F6AE644" w14:textId="77777777" w:rsidTr="003258E9">
        <w:trPr>
          <w:trHeight w:val="6374"/>
        </w:trPr>
        <w:tc>
          <w:tcPr>
            <w:tcW w:w="7933" w:type="dxa"/>
          </w:tcPr>
          <w:p w14:paraId="07E6193E" w14:textId="77777777" w:rsidR="00F00896" w:rsidRDefault="00F00896" w:rsidP="00F00896">
            <w:pPr>
              <w:pStyle w:val="Default"/>
              <w:jc w:val="right"/>
              <w:rPr>
                <w:sz w:val="16"/>
                <w:szCs w:val="16"/>
              </w:rPr>
            </w:pPr>
          </w:p>
          <w:p w14:paraId="70B75A5A" w14:textId="77777777" w:rsidR="00F00896" w:rsidRDefault="00F00896" w:rsidP="00F00896">
            <w:pPr>
              <w:pStyle w:val="Default"/>
              <w:jc w:val="right"/>
              <w:rPr>
                <w:sz w:val="16"/>
                <w:szCs w:val="16"/>
              </w:rPr>
            </w:pPr>
          </w:p>
          <w:p w14:paraId="621487F6" w14:textId="77777777" w:rsidR="00F00896" w:rsidRDefault="00F00896" w:rsidP="00F00896">
            <w:pPr>
              <w:pStyle w:val="Default"/>
              <w:jc w:val="right"/>
              <w:rPr>
                <w:sz w:val="16"/>
                <w:szCs w:val="16"/>
              </w:rPr>
            </w:pPr>
          </w:p>
          <w:p w14:paraId="44D72639" w14:textId="77777777" w:rsidR="00F00896" w:rsidRDefault="00F00896" w:rsidP="00F00896">
            <w:pPr>
              <w:pStyle w:val="Default"/>
              <w:jc w:val="right"/>
              <w:rPr>
                <w:sz w:val="16"/>
                <w:szCs w:val="16"/>
              </w:rPr>
            </w:pPr>
          </w:p>
          <w:p w14:paraId="5A21F467" w14:textId="77777777" w:rsidR="00F00896" w:rsidRDefault="00F00896" w:rsidP="00F00896">
            <w:pPr>
              <w:pStyle w:val="Default"/>
              <w:jc w:val="right"/>
              <w:rPr>
                <w:sz w:val="16"/>
                <w:szCs w:val="16"/>
              </w:rPr>
            </w:pPr>
          </w:p>
          <w:p w14:paraId="0D9D3980" w14:textId="77777777" w:rsidR="00F00896" w:rsidRDefault="00F00896" w:rsidP="00F00896">
            <w:pPr>
              <w:pStyle w:val="Default"/>
              <w:jc w:val="right"/>
              <w:rPr>
                <w:sz w:val="16"/>
                <w:szCs w:val="16"/>
              </w:rPr>
            </w:pPr>
          </w:p>
          <w:p w14:paraId="7AC53139" w14:textId="77777777" w:rsidR="00F00896" w:rsidRDefault="00F00896" w:rsidP="00F00896">
            <w:pPr>
              <w:pStyle w:val="Default"/>
              <w:jc w:val="right"/>
              <w:rPr>
                <w:sz w:val="16"/>
                <w:szCs w:val="16"/>
              </w:rPr>
            </w:pPr>
          </w:p>
          <w:p w14:paraId="2CF27DCE" w14:textId="77777777" w:rsidR="00F00896" w:rsidRDefault="00F00896" w:rsidP="00F00896">
            <w:pPr>
              <w:pStyle w:val="Default"/>
              <w:jc w:val="right"/>
              <w:rPr>
                <w:sz w:val="16"/>
                <w:szCs w:val="16"/>
              </w:rPr>
            </w:pPr>
          </w:p>
          <w:p w14:paraId="08D254DF" w14:textId="77777777" w:rsidR="00F00896" w:rsidRDefault="00F00896" w:rsidP="00F00896">
            <w:pPr>
              <w:pStyle w:val="Default"/>
              <w:jc w:val="right"/>
              <w:rPr>
                <w:sz w:val="16"/>
                <w:szCs w:val="16"/>
              </w:rPr>
            </w:pPr>
          </w:p>
          <w:p w14:paraId="34C163FB" w14:textId="77777777" w:rsidR="00F00896" w:rsidRDefault="00F00896" w:rsidP="00F00896">
            <w:pPr>
              <w:pStyle w:val="Default"/>
              <w:jc w:val="right"/>
              <w:rPr>
                <w:sz w:val="16"/>
                <w:szCs w:val="16"/>
              </w:rPr>
            </w:pPr>
          </w:p>
          <w:p w14:paraId="059694E9" w14:textId="77777777" w:rsidR="00F00896" w:rsidRDefault="00F00896" w:rsidP="00F00896">
            <w:pPr>
              <w:pStyle w:val="Default"/>
              <w:jc w:val="right"/>
              <w:rPr>
                <w:sz w:val="16"/>
                <w:szCs w:val="16"/>
              </w:rPr>
            </w:pPr>
          </w:p>
          <w:p w14:paraId="09C8747C" w14:textId="77777777" w:rsidR="00F00896" w:rsidRDefault="00F00896" w:rsidP="00F00896">
            <w:pPr>
              <w:pStyle w:val="Default"/>
              <w:jc w:val="right"/>
              <w:rPr>
                <w:sz w:val="16"/>
                <w:szCs w:val="16"/>
              </w:rPr>
            </w:pPr>
          </w:p>
          <w:p w14:paraId="54460A8E" w14:textId="77777777" w:rsidR="00F00896" w:rsidRDefault="00F00896" w:rsidP="00F00896">
            <w:pPr>
              <w:pStyle w:val="Default"/>
              <w:jc w:val="right"/>
              <w:rPr>
                <w:sz w:val="16"/>
                <w:szCs w:val="16"/>
              </w:rPr>
            </w:pPr>
          </w:p>
          <w:p w14:paraId="5F10AF86" w14:textId="77777777" w:rsidR="00F00896" w:rsidRDefault="00F00896" w:rsidP="00F00896">
            <w:pPr>
              <w:pStyle w:val="Default"/>
              <w:jc w:val="right"/>
              <w:rPr>
                <w:sz w:val="16"/>
                <w:szCs w:val="16"/>
              </w:rPr>
            </w:pPr>
          </w:p>
          <w:p w14:paraId="63FBEBD8" w14:textId="77777777" w:rsidR="00F00896" w:rsidRDefault="00F00896" w:rsidP="00F00896">
            <w:pPr>
              <w:pStyle w:val="Default"/>
              <w:jc w:val="right"/>
              <w:rPr>
                <w:sz w:val="16"/>
                <w:szCs w:val="16"/>
              </w:rPr>
            </w:pPr>
          </w:p>
          <w:p w14:paraId="0417B841" w14:textId="77777777" w:rsidR="00F00896" w:rsidRDefault="00F00896" w:rsidP="00F00896">
            <w:pPr>
              <w:pStyle w:val="Default"/>
              <w:jc w:val="right"/>
              <w:rPr>
                <w:sz w:val="16"/>
                <w:szCs w:val="16"/>
              </w:rPr>
            </w:pPr>
          </w:p>
          <w:p w14:paraId="4704D995" w14:textId="77777777" w:rsidR="00F00896" w:rsidRDefault="00F00896" w:rsidP="00F00896">
            <w:pPr>
              <w:pStyle w:val="Default"/>
              <w:jc w:val="right"/>
              <w:rPr>
                <w:sz w:val="16"/>
                <w:szCs w:val="16"/>
              </w:rPr>
            </w:pPr>
          </w:p>
          <w:p w14:paraId="6C298718" w14:textId="77777777" w:rsidR="00F00896" w:rsidRDefault="00F00896" w:rsidP="00F00896">
            <w:pPr>
              <w:pStyle w:val="Default"/>
              <w:jc w:val="right"/>
              <w:rPr>
                <w:sz w:val="16"/>
                <w:szCs w:val="16"/>
              </w:rPr>
            </w:pPr>
          </w:p>
          <w:p w14:paraId="31810F59" w14:textId="77777777" w:rsidR="00F00896" w:rsidRDefault="00F00896" w:rsidP="00F00896">
            <w:pPr>
              <w:pStyle w:val="Default"/>
              <w:jc w:val="right"/>
              <w:rPr>
                <w:sz w:val="16"/>
                <w:szCs w:val="16"/>
              </w:rPr>
            </w:pPr>
          </w:p>
          <w:p w14:paraId="2EC83907" w14:textId="77777777" w:rsidR="00F00896" w:rsidRDefault="00F00896" w:rsidP="00F00896">
            <w:pPr>
              <w:pStyle w:val="Default"/>
              <w:jc w:val="right"/>
              <w:rPr>
                <w:sz w:val="16"/>
                <w:szCs w:val="16"/>
              </w:rPr>
            </w:pPr>
          </w:p>
          <w:p w14:paraId="1193476D" w14:textId="77777777" w:rsidR="00F00896" w:rsidRDefault="00F00896" w:rsidP="00F00896">
            <w:pPr>
              <w:pStyle w:val="Default"/>
              <w:jc w:val="right"/>
              <w:rPr>
                <w:sz w:val="16"/>
                <w:szCs w:val="16"/>
              </w:rPr>
            </w:pPr>
          </w:p>
          <w:p w14:paraId="463EC038" w14:textId="77777777" w:rsidR="00F00896" w:rsidRDefault="00F00896" w:rsidP="00F00896">
            <w:pPr>
              <w:pStyle w:val="Default"/>
              <w:jc w:val="right"/>
              <w:rPr>
                <w:sz w:val="16"/>
                <w:szCs w:val="16"/>
              </w:rPr>
            </w:pPr>
          </w:p>
          <w:p w14:paraId="5462FE7A" w14:textId="77777777" w:rsidR="00F00896" w:rsidRDefault="00F00896" w:rsidP="00F00896">
            <w:pPr>
              <w:pStyle w:val="Default"/>
              <w:jc w:val="right"/>
              <w:rPr>
                <w:sz w:val="16"/>
                <w:szCs w:val="16"/>
              </w:rPr>
            </w:pPr>
          </w:p>
          <w:p w14:paraId="703D2114" w14:textId="77777777" w:rsidR="00F00896" w:rsidRDefault="00F00896" w:rsidP="00F00896">
            <w:pPr>
              <w:pStyle w:val="Default"/>
              <w:jc w:val="right"/>
              <w:rPr>
                <w:sz w:val="16"/>
                <w:szCs w:val="16"/>
              </w:rPr>
            </w:pPr>
          </w:p>
          <w:p w14:paraId="2D447A73" w14:textId="77777777" w:rsidR="00F00896" w:rsidRDefault="00F00896" w:rsidP="00F00896">
            <w:pPr>
              <w:pStyle w:val="Default"/>
              <w:jc w:val="right"/>
              <w:rPr>
                <w:sz w:val="16"/>
                <w:szCs w:val="16"/>
              </w:rPr>
            </w:pPr>
          </w:p>
          <w:p w14:paraId="0922FFCD" w14:textId="77777777" w:rsidR="00F00896" w:rsidRDefault="00F00896" w:rsidP="00F00896">
            <w:pPr>
              <w:pStyle w:val="Default"/>
              <w:jc w:val="right"/>
              <w:rPr>
                <w:sz w:val="16"/>
                <w:szCs w:val="16"/>
              </w:rPr>
            </w:pPr>
          </w:p>
          <w:p w14:paraId="2FCA0F9F" w14:textId="77777777" w:rsidR="00F00896" w:rsidRDefault="00F00896" w:rsidP="00F00896">
            <w:pPr>
              <w:pStyle w:val="Default"/>
              <w:jc w:val="right"/>
              <w:rPr>
                <w:sz w:val="16"/>
                <w:szCs w:val="16"/>
              </w:rPr>
            </w:pPr>
          </w:p>
          <w:p w14:paraId="4D2E01FF" w14:textId="77777777" w:rsidR="00F00896" w:rsidRDefault="00F00896" w:rsidP="00F00896">
            <w:pPr>
              <w:pStyle w:val="Default"/>
              <w:jc w:val="right"/>
              <w:rPr>
                <w:sz w:val="16"/>
                <w:szCs w:val="16"/>
              </w:rPr>
            </w:pPr>
          </w:p>
          <w:p w14:paraId="5FD0B406" w14:textId="77777777" w:rsidR="00F00896" w:rsidRDefault="00F00896" w:rsidP="00F00896">
            <w:pPr>
              <w:pStyle w:val="Default"/>
              <w:jc w:val="right"/>
              <w:rPr>
                <w:sz w:val="16"/>
                <w:szCs w:val="16"/>
              </w:rPr>
            </w:pPr>
          </w:p>
          <w:p w14:paraId="1A32ED1B" w14:textId="77777777" w:rsidR="00F00896" w:rsidRDefault="00F00896" w:rsidP="00F00896">
            <w:pPr>
              <w:pStyle w:val="Default"/>
              <w:jc w:val="right"/>
              <w:rPr>
                <w:sz w:val="16"/>
                <w:szCs w:val="16"/>
              </w:rPr>
            </w:pPr>
          </w:p>
          <w:p w14:paraId="6B5C701A" w14:textId="77777777" w:rsidR="00F00896" w:rsidRDefault="00F00896" w:rsidP="00F00896">
            <w:pPr>
              <w:pStyle w:val="Default"/>
              <w:jc w:val="right"/>
              <w:rPr>
                <w:sz w:val="16"/>
                <w:szCs w:val="16"/>
              </w:rPr>
            </w:pPr>
          </w:p>
          <w:p w14:paraId="0A4BECEC" w14:textId="77777777" w:rsidR="00F00896" w:rsidRDefault="00F00896" w:rsidP="00F00896">
            <w:pPr>
              <w:pStyle w:val="Default"/>
              <w:jc w:val="right"/>
              <w:rPr>
                <w:sz w:val="16"/>
                <w:szCs w:val="16"/>
              </w:rPr>
            </w:pPr>
          </w:p>
          <w:p w14:paraId="5CB866D2" w14:textId="544586A9" w:rsidR="00F00896" w:rsidRDefault="00F00896" w:rsidP="00F00896">
            <w:pPr>
              <w:pStyle w:val="Default"/>
              <w:jc w:val="right"/>
              <w:rPr>
                <w:sz w:val="16"/>
                <w:szCs w:val="16"/>
              </w:rPr>
            </w:pPr>
            <w:r>
              <w:rPr>
                <w:sz w:val="16"/>
                <w:szCs w:val="16"/>
              </w:rPr>
              <w:t xml:space="preserve">__________________, __ de ________ </w:t>
            </w:r>
            <w:proofErr w:type="spellStart"/>
            <w:r>
              <w:rPr>
                <w:sz w:val="16"/>
                <w:szCs w:val="16"/>
              </w:rPr>
              <w:t>de</w:t>
            </w:r>
            <w:proofErr w:type="spellEnd"/>
            <w:r>
              <w:rPr>
                <w:sz w:val="16"/>
                <w:szCs w:val="16"/>
              </w:rPr>
              <w:t xml:space="preserve"> _____ </w:t>
            </w:r>
          </w:p>
          <w:p w14:paraId="553C9E04" w14:textId="77777777" w:rsidR="00F00896" w:rsidRDefault="00F00896" w:rsidP="00F00896">
            <w:pPr>
              <w:jc w:val="right"/>
            </w:pPr>
          </w:p>
          <w:p w14:paraId="7EB5139F" w14:textId="77777777" w:rsidR="00F00896" w:rsidRDefault="00F00896" w:rsidP="00F00896">
            <w:pPr>
              <w:jc w:val="right"/>
            </w:pPr>
          </w:p>
          <w:p w14:paraId="43F28BB0" w14:textId="77777777" w:rsidR="00F00896" w:rsidRDefault="00F00896" w:rsidP="00F00896">
            <w:pPr>
              <w:jc w:val="right"/>
            </w:pPr>
          </w:p>
          <w:p w14:paraId="6B5B8B8A" w14:textId="77777777" w:rsidR="00F00896" w:rsidRDefault="00F00896" w:rsidP="00F00896">
            <w:pPr>
              <w:jc w:val="right"/>
            </w:pPr>
          </w:p>
          <w:p w14:paraId="0920EE84" w14:textId="77777777" w:rsidR="00F00896" w:rsidRDefault="00F00896" w:rsidP="00F00896">
            <w:pPr>
              <w:jc w:val="right"/>
            </w:pPr>
          </w:p>
        </w:tc>
      </w:tr>
    </w:tbl>
    <w:p w14:paraId="55D58EA2" w14:textId="77777777" w:rsidR="005726F8" w:rsidRDefault="005726F8" w:rsidP="00B55EFD"/>
    <w:p w14:paraId="56169599" w14:textId="77777777" w:rsidR="00F00896" w:rsidRDefault="00F00896" w:rsidP="00B55EFD"/>
    <w:p w14:paraId="3BB17A0B" w14:textId="24E1C298" w:rsidR="00085816" w:rsidRPr="00085816" w:rsidRDefault="00F00896" w:rsidP="00B55EFD">
      <w:pPr>
        <w:rPr>
          <w:b/>
          <w:bCs/>
        </w:rPr>
      </w:pPr>
      <w:r w:rsidRPr="00085816">
        <w:rPr>
          <w:b/>
          <w:bCs/>
        </w:rPr>
        <w:t>VIII –</w:t>
      </w:r>
      <w:r w:rsidR="00A20049" w:rsidRPr="00085816">
        <w:rPr>
          <w:b/>
          <w:bCs/>
        </w:rPr>
        <w:t xml:space="preserve"> </w:t>
      </w:r>
      <w:r w:rsidR="00085816" w:rsidRPr="00085816">
        <w:rPr>
          <w:b/>
          <w:bCs/>
        </w:rPr>
        <w:t>CONSULTA AO CADASTRO DE CLEINTES DO SISTEMA FINANCEIRO NACIONAL - CSS</w:t>
      </w:r>
    </w:p>
    <w:p w14:paraId="0ED38243" w14:textId="4A20B707" w:rsidR="00066C72" w:rsidRPr="00066C72" w:rsidRDefault="00085816" w:rsidP="00B55EFD">
      <w:pPr>
        <w:rPr>
          <w:b/>
          <w:bCs/>
        </w:rPr>
      </w:pPr>
      <w:r w:rsidRPr="00066C72">
        <w:rPr>
          <w:b/>
          <w:bCs/>
        </w:rPr>
        <w:t>SOLICITAR CONSULTA AO CCS</w:t>
      </w:r>
      <w:r w:rsidR="00066C72" w:rsidRPr="00066C72">
        <w:rPr>
          <w:b/>
          <w:bCs/>
        </w:rPr>
        <w:t xml:space="preserve"> PARA INFORMAR OS VÍNCULOS CADASTRAIS DO CONTRIBUINTE</w:t>
      </w:r>
      <w:r w:rsidRPr="00066C72">
        <w:rPr>
          <w:b/>
          <w:bCs/>
        </w:rPr>
        <w:t>?  SIM</w:t>
      </w:r>
      <w:r w:rsidR="00066C72">
        <w:rPr>
          <w:b/>
          <w:bCs/>
        </w:rPr>
        <w:t xml:space="preserve"> </w:t>
      </w:r>
      <w:proofErr w:type="gramStart"/>
      <w:r w:rsidRPr="00066C72">
        <w:rPr>
          <w:b/>
          <w:bCs/>
        </w:rPr>
        <w:t xml:space="preserve">(  </w:t>
      </w:r>
      <w:proofErr w:type="gramEnd"/>
      <w:r w:rsidRPr="00066C72">
        <w:rPr>
          <w:b/>
          <w:bCs/>
        </w:rPr>
        <w:t xml:space="preserve"> )  NÃO (   )</w:t>
      </w:r>
    </w:p>
    <w:p w14:paraId="1249F718" w14:textId="54011F75" w:rsidR="00066C72" w:rsidRPr="0098778C" w:rsidRDefault="00066C72" w:rsidP="00B55EFD">
      <w:pPr>
        <w:rPr>
          <w:b/>
          <w:bCs/>
          <w:highlight w:val="yellow"/>
        </w:rPr>
      </w:pPr>
    </w:p>
    <w:tbl>
      <w:tblPr>
        <w:tblStyle w:val="Tabelacomgrade"/>
        <w:tblW w:w="0" w:type="auto"/>
        <w:tblLook w:val="04A0" w:firstRow="1" w:lastRow="0" w:firstColumn="1" w:lastColumn="0" w:noHBand="0" w:noVBand="1"/>
      </w:tblPr>
      <w:tblGrid>
        <w:gridCol w:w="8494"/>
      </w:tblGrid>
      <w:tr w:rsidR="00066C72" w14:paraId="6ECF5817" w14:textId="77777777" w:rsidTr="00066C72">
        <w:tc>
          <w:tcPr>
            <w:tcW w:w="8494" w:type="dxa"/>
          </w:tcPr>
          <w:p w14:paraId="6B002D25" w14:textId="2F43B846" w:rsidR="00066C72" w:rsidRPr="00066C72" w:rsidRDefault="00066C72" w:rsidP="00066C72">
            <w:pPr>
              <w:rPr>
                <w:b/>
                <w:bCs/>
              </w:rPr>
            </w:pPr>
            <w:r w:rsidRPr="00066C72">
              <w:rPr>
                <w:b/>
                <w:bCs/>
              </w:rPr>
              <w:t>INFORMAR DEMAIS PESSOAS RELACIONADAS QUE SE DESEJA CONSULTAR</w:t>
            </w:r>
          </w:p>
          <w:p w14:paraId="1E81A623" w14:textId="77777777" w:rsidR="00066C72" w:rsidRDefault="00066C72" w:rsidP="00B55EFD">
            <w:pPr>
              <w:rPr>
                <w:b/>
                <w:bCs/>
                <w:highlight w:val="yellow"/>
              </w:rPr>
            </w:pPr>
          </w:p>
        </w:tc>
      </w:tr>
      <w:tr w:rsidR="00066C72" w14:paraId="1C3F138C" w14:textId="77777777" w:rsidTr="00066C72">
        <w:tc>
          <w:tcPr>
            <w:tcW w:w="8494" w:type="dxa"/>
          </w:tcPr>
          <w:p w14:paraId="23736038" w14:textId="77777777" w:rsidR="00066C72" w:rsidRDefault="00066C72" w:rsidP="00B55EFD">
            <w:pPr>
              <w:rPr>
                <w:b/>
                <w:bCs/>
                <w:highlight w:val="yellow"/>
              </w:rPr>
            </w:pPr>
          </w:p>
        </w:tc>
      </w:tr>
      <w:tr w:rsidR="00066C72" w14:paraId="61AE364D" w14:textId="77777777" w:rsidTr="00066C72">
        <w:tc>
          <w:tcPr>
            <w:tcW w:w="8494" w:type="dxa"/>
          </w:tcPr>
          <w:p w14:paraId="3ADD951C" w14:textId="77777777" w:rsidR="00066C72" w:rsidRDefault="00066C72" w:rsidP="00B55EFD">
            <w:pPr>
              <w:rPr>
                <w:b/>
                <w:bCs/>
                <w:highlight w:val="yellow"/>
              </w:rPr>
            </w:pPr>
          </w:p>
        </w:tc>
      </w:tr>
      <w:tr w:rsidR="00066C72" w14:paraId="2D2965AC" w14:textId="77777777" w:rsidTr="00066C72">
        <w:tc>
          <w:tcPr>
            <w:tcW w:w="8494" w:type="dxa"/>
          </w:tcPr>
          <w:p w14:paraId="73660DB9" w14:textId="77777777" w:rsidR="00066C72" w:rsidRDefault="00066C72" w:rsidP="00B55EFD">
            <w:pPr>
              <w:rPr>
                <w:b/>
                <w:bCs/>
                <w:highlight w:val="yellow"/>
              </w:rPr>
            </w:pPr>
          </w:p>
        </w:tc>
      </w:tr>
    </w:tbl>
    <w:p w14:paraId="3BDF262C" w14:textId="77777777" w:rsidR="00066C72" w:rsidRDefault="00066C72" w:rsidP="00B55EFD">
      <w:pPr>
        <w:rPr>
          <w:b/>
          <w:bCs/>
        </w:rPr>
      </w:pPr>
    </w:p>
    <w:p w14:paraId="365C5DA8" w14:textId="72CF5B89" w:rsidR="00F00896" w:rsidRDefault="00066C72" w:rsidP="00B55EFD">
      <w:pPr>
        <w:rPr>
          <w:b/>
          <w:bCs/>
        </w:rPr>
      </w:pPr>
      <w:r>
        <w:rPr>
          <w:b/>
          <w:bCs/>
        </w:rPr>
        <w:t xml:space="preserve">IX- </w:t>
      </w:r>
      <w:r w:rsidR="00F00896" w:rsidRPr="00F00896">
        <w:rPr>
          <w:b/>
          <w:bCs/>
        </w:rPr>
        <w:t>AUDITOR FISCA</w:t>
      </w:r>
      <w:r w:rsidR="00F00896">
        <w:rPr>
          <w:b/>
          <w:bCs/>
        </w:rPr>
        <w:t>L</w:t>
      </w:r>
      <w:r w:rsidR="00F00896" w:rsidRPr="00F00896">
        <w:rPr>
          <w:b/>
          <w:bCs/>
        </w:rPr>
        <w:t xml:space="preserve"> DA RECEITA ESTADUAL RESPONSÁVE</w:t>
      </w:r>
      <w:r w:rsidR="00F00896">
        <w:rPr>
          <w:b/>
          <w:bCs/>
        </w:rPr>
        <w:t xml:space="preserve">L </w:t>
      </w:r>
    </w:p>
    <w:tbl>
      <w:tblPr>
        <w:tblW w:w="80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59"/>
        <w:gridCol w:w="2835"/>
      </w:tblGrid>
      <w:tr w:rsidR="00F00896" w:rsidRPr="00F00896" w14:paraId="406CC368" w14:textId="77777777" w:rsidTr="00085816">
        <w:trPr>
          <w:trHeight w:val="75"/>
        </w:trPr>
        <w:tc>
          <w:tcPr>
            <w:tcW w:w="3652" w:type="dxa"/>
          </w:tcPr>
          <w:p w14:paraId="27C8C9F9" w14:textId="77777777" w:rsidR="00F00896" w:rsidRPr="00F00896" w:rsidRDefault="00F00896" w:rsidP="00F00896">
            <w:r w:rsidRPr="00F00896">
              <w:rPr>
                <w:b/>
                <w:bCs/>
              </w:rPr>
              <w:lastRenderedPageBreak/>
              <w:t xml:space="preserve">NOME </w:t>
            </w:r>
          </w:p>
        </w:tc>
        <w:tc>
          <w:tcPr>
            <w:tcW w:w="1559" w:type="dxa"/>
          </w:tcPr>
          <w:p w14:paraId="5CF92E05" w14:textId="77777777" w:rsidR="00F00896" w:rsidRPr="00F00896" w:rsidRDefault="00F00896" w:rsidP="00F00896">
            <w:r w:rsidRPr="00F00896">
              <w:rPr>
                <w:b/>
                <w:bCs/>
              </w:rPr>
              <w:t xml:space="preserve">MATRÍCULA </w:t>
            </w:r>
          </w:p>
        </w:tc>
        <w:tc>
          <w:tcPr>
            <w:tcW w:w="2835" w:type="dxa"/>
          </w:tcPr>
          <w:p w14:paraId="5E676A7A" w14:textId="77777777" w:rsidR="00F00896" w:rsidRPr="00F00896" w:rsidRDefault="00F00896" w:rsidP="00F00896">
            <w:r w:rsidRPr="00F00896">
              <w:rPr>
                <w:b/>
                <w:bCs/>
              </w:rPr>
              <w:t xml:space="preserve">EMAIL </w:t>
            </w:r>
          </w:p>
        </w:tc>
      </w:tr>
      <w:tr w:rsidR="00F00896" w:rsidRPr="00F00896" w14:paraId="2C58E110" w14:textId="77777777" w:rsidTr="00085816">
        <w:trPr>
          <w:trHeight w:val="75"/>
        </w:trPr>
        <w:tc>
          <w:tcPr>
            <w:tcW w:w="3652" w:type="dxa"/>
          </w:tcPr>
          <w:p w14:paraId="40A6B266" w14:textId="77777777" w:rsidR="00F00896" w:rsidRPr="00F00896" w:rsidRDefault="00F00896" w:rsidP="00F00896">
            <w:pPr>
              <w:rPr>
                <w:b/>
                <w:bCs/>
              </w:rPr>
            </w:pPr>
          </w:p>
        </w:tc>
        <w:tc>
          <w:tcPr>
            <w:tcW w:w="1559" w:type="dxa"/>
          </w:tcPr>
          <w:p w14:paraId="5616C28E" w14:textId="77777777" w:rsidR="00F00896" w:rsidRPr="00F00896" w:rsidRDefault="00F00896" w:rsidP="00F00896">
            <w:pPr>
              <w:rPr>
                <w:b/>
                <w:bCs/>
              </w:rPr>
            </w:pPr>
          </w:p>
        </w:tc>
        <w:tc>
          <w:tcPr>
            <w:tcW w:w="2835" w:type="dxa"/>
          </w:tcPr>
          <w:p w14:paraId="4232A7B7" w14:textId="77777777" w:rsidR="00F00896" w:rsidRPr="00F00896" w:rsidRDefault="00F00896" w:rsidP="00F00896">
            <w:pPr>
              <w:rPr>
                <w:b/>
                <w:bCs/>
              </w:rPr>
            </w:pPr>
          </w:p>
        </w:tc>
      </w:tr>
      <w:tr w:rsidR="00F00896" w:rsidRPr="00F00896" w14:paraId="1DB71A07" w14:textId="77777777" w:rsidTr="00085816">
        <w:trPr>
          <w:trHeight w:val="75"/>
        </w:trPr>
        <w:tc>
          <w:tcPr>
            <w:tcW w:w="3652" w:type="dxa"/>
          </w:tcPr>
          <w:p w14:paraId="02F2C1A6" w14:textId="77777777" w:rsidR="00F00896" w:rsidRPr="00F00896" w:rsidRDefault="00F00896" w:rsidP="00F00896">
            <w:pPr>
              <w:rPr>
                <w:b/>
                <w:bCs/>
              </w:rPr>
            </w:pPr>
          </w:p>
        </w:tc>
        <w:tc>
          <w:tcPr>
            <w:tcW w:w="1559" w:type="dxa"/>
          </w:tcPr>
          <w:p w14:paraId="35FBBF18" w14:textId="77777777" w:rsidR="00F00896" w:rsidRPr="00F00896" w:rsidRDefault="00F00896" w:rsidP="00F00896">
            <w:pPr>
              <w:rPr>
                <w:b/>
                <w:bCs/>
              </w:rPr>
            </w:pPr>
          </w:p>
        </w:tc>
        <w:tc>
          <w:tcPr>
            <w:tcW w:w="2835" w:type="dxa"/>
          </w:tcPr>
          <w:p w14:paraId="15DEC1A2" w14:textId="77777777" w:rsidR="00F00896" w:rsidRPr="00F00896" w:rsidRDefault="00F00896" w:rsidP="00F00896">
            <w:pPr>
              <w:rPr>
                <w:b/>
                <w:bCs/>
              </w:rPr>
            </w:pPr>
          </w:p>
        </w:tc>
      </w:tr>
      <w:tr w:rsidR="00F00896" w:rsidRPr="00F00896" w14:paraId="76621444" w14:textId="77777777" w:rsidTr="00085816">
        <w:trPr>
          <w:trHeight w:val="75"/>
        </w:trPr>
        <w:tc>
          <w:tcPr>
            <w:tcW w:w="3652" w:type="dxa"/>
          </w:tcPr>
          <w:p w14:paraId="704F6F8F" w14:textId="77777777" w:rsidR="00F00896" w:rsidRPr="00F00896" w:rsidRDefault="00F00896" w:rsidP="00F00896">
            <w:pPr>
              <w:rPr>
                <w:b/>
                <w:bCs/>
              </w:rPr>
            </w:pPr>
          </w:p>
        </w:tc>
        <w:tc>
          <w:tcPr>
            <w:tcW w:w="1559" w:type="dxa"/>
          </w:tcPr>
          <w:p w14:paraId="3277A667" w14:textId="77777777" w:rsidR="00F00896" w:rsidRPr="00F00896" w:rsidRDefault="00F00896" w:rsidP="00F00896">
            <w:pPr>
              <w:rPr>
                <w:b/>
                <w:bCs/>
              </w:rPr>
            </w:pPr>
          </w:p>
        </w:tc>
        <w:tc>
          <w:tcPr>
            <w:tcW w:w="2835" w:type="dxa"/>
          </w:tcPr>
          <w:p w14:paraId="33379529" w14:textId="77777777" w:rsidR="00F00896" w:rsidRPr="00F00896" w:rsidRDefault="00F00896" w:rsidP="00F00896">
            <w:pPr>
              <w:rPr>
                <w:b/>
                <w:bCs/>
              </w:rPr>
            </w:pPr>
          </w:p>
        </w:tc>
      </w:tr>
    </w:tbl>
    <w:p w14:paraId="7FFAAEA6" w14:textId="77777777" w:rsidR="001B726C" w:rsidRDefault="00F00896" w:rsidP="00B55EFD">
      <w:r>
        <w:tab/>
      </w:r>
      <w:r>
        <w:tab/>
      </w:r>
    </w:p>
    <w:p w14:paraId="607E49F7" w14:textId="17F78717" w:rsidR="001B726C" w:rsidRDefault="001B726C" w:rsidP="001B726C">
      <w:pPr>
        <w:rPr>
          <w:b/>
          <w:bCs/>
        </w:rPr>
      </w:pPr>
      <w:r w:rsidRPr="001B726C">
        <w:rPr>
          <w:b/>
          <w:bCs/>
        </w:rPr>
        <w:t xml:space="preserve">X – </w:t>
      </w:r>
      <w:r>
        <w:rPr>
          <w:b/>
          <w:bCs/>
        </w:rPr>
        <w:t>AUDITOR FISCAL CHEFE</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260"/>
      </w:tblGrid>
      <w:tr w:rsidR="001B726C" w:rsidRPr="001B726C" w14:paraId="06AAE572" w14:textId="77777777" w:rsidTr="00085816">
        <w:trPr>
          <w:trHeight w:val="75"/>
        </w:trPr>
        <w:tc>
          <w:tcPr>
            <w:tcW w:w="4786" w:type="dxa"/>
          </w:tcPr>
          <w:p w14:paraId="74A1284F" w14:textId="77777777" w:rsidR="001B726C" w:rsidRPr="001B726C" w:rsidRDefault="001B726C" w:rsidP="001B726C">
            <w:r w:rsidRPr="001B726C">
              <w:rPr>
                <w:b/>
                <w:bCs/>
              </w:rPr>
              <w:t xml:space="preserve">NOME: </w:t>
            </w:r>
          </w:p>
        </w:tc>
        <w:tc>
          <w:tcPr>
            <w:tcW w:w="3260" w:type="dxa"/>
          </w:tcPr>
          <w:p w14:paraId="659455C2" w14:textId="77777777" w:rsidR="001B726C" w:rsidRPr="001B726C" w:rsidRDefault="001B726C" w:rsidP="001B726C">
            <w:r w:rsidRPr="001B726C">
              <w:rPr>
                <w:b/>
                <w:bCs/>
              </w:rPr>
              <w:t xml:space="preserve">MATRÍCULA: </w:t>
            </w:r>
          </w:p>
        </w:tc>
      </w:tr>
      <w:tr w:rsidR="001B726C" w:rsidRPr="001B726C" w14:paraId="13AA677A" w14:textId="77777777" w:rsidTr="00085816">
        <w:trPr>
          <w:trHeight w:val="75"/>
        </w:trPr>
        <w:tc>
          <w:tcPr>
            <w:tcW w:w="4786" w:type="dxa"/>
          </w:tcPr>
          <w:p w14:paraId="65310474" w14:textId="77777777" w:rsidR="001B726C" w:rsidRPr="001B726C" w:rsidRDefault="001B726C" w:rsidP="001B726C">
            <w:r w:rsidRPr="001B726C">
              <w:rPr>
                <w:b/>
                <w:bCs/>
              </w:rPr>
              <w:t xml:space="preserve">FUNÇÃO: </w:t>
            </w:r>
          </w:p>
        </w:tc>
        <w:tc>
          <w:tcPr>
            <w:tcW w:w="3260" w:type="dxa"/>
          </w:tcPr>
          <w:p w14:paraId="2484BF44" w14:textId="77777777" w:rsidR="001B726C" w:rsidRPr="001B726C" w:rsidRDefault="001B726C" w:rsidP="001B726C">
            <w:r w:rsidRPr="001B726C">
              <w:rPr>
                <w:b/>
                <w:bCs/>
              </w:rPr>
              <w:t xml:space="preserve">DATA: </w:t>
            </w:r>
          </w:p>
        </w:tc>
      </w:tr>
      <w:tr w:rsidR="001B726C" w:rsidRPr="001B726C" w14:paraId="26F1ACDE" w14:textId="77777777" w:rsidTr="00085816">
        <w:trPr>
          <w:trHeight w:val="75"/>
        </w:trPr>
        <w:tc>
          <w:tcPr>
            <w:tcW w:w="8046" w:type="dxa"/>
            <w:gridSpan w:val="2"/>
          </w:tcPr>
          <w:p w14:paraId="0B5069A6" w14:textId="6BBEAA65" w:rsidR="001B726C" w:rsidRPr="001B726C" w:rsidRDefault="001B726C" w:rsidP="001B726C">
            <w:pPr>
              <w:rPr>
                <w:b/>
                <w:bCs/>
              </w:rPr>
            </w:pPr>
            <w:r w:rsidRPr="001B726C">
              <w:rPr>
                <w:b/>
                <w:bCs/>
              </w:rPr>
              <w:t>DE ACORDO</w:t>
            </w:r>
            <w:r>
              <w:rPr>
                <w:b/>
                <w:bCs/>
              </w:rPr>
              <w:t xml:space="preserve">?        </w:t>
            </w:r>
            <w:r w:rsidRPr="001B726C">
              <w:rPr>
                <w:b/>
                <w:bCs/>
              </w:rPr>
              <w:t xml:space="preserve"> SIM </w:t>
            </w:r>
            <w:proofErr w:type="gramStart"/>
            <w:r w:rsidRPr="001B726C">
              <w:rPr>
                <w:b/>
                <w:bCs/>
              </w:rPr>
              <w:t xml:space="preserve">(  </w:t>
            </w:r>
            <w:proofErr w:type="gramEnd"/>
            <w:r w:rsidRPr="001B726C">
              <w:rPr>
                <w:b/>
                <w:bCs/>
              </w:rPr>
              <w:t xml:space="preserve">   )  NÃO (     )</w:t>
            </w:r>
          </w:p>
        </w:tc>
      </w:tr>
      <w:tr w:rsidR="001B726C" w:rsidRPr="001B726C" w14:paraId="4CEBFD83" w14:textId="77777777" w:rsidTr="00085816">
        <w:trPr>
          <w:trHeight w:val="75"/>
        </w:trPr>
        <w:tc>
          <w:tcPr>
            <w:tcW w:w="8046" w:type="dxa"/>
            <w:gridSpan w:val="2"/>
          </w:tcPr>
          <w:p w14:paraId="45183668" w14:textId="4DAB0DBB" w:rsidR="001B726C" w:rsidRPr="001B726C" w:rsidRDefault="001B726C" w:rsidP="001B726C">
            <w:pPr>
              <w:rPr>
                <w:b/>
                <w:bCs/>
              </w:rPr>
            </w:pPr>
            <w:r w:rsidRPr="001B726C">
              <w:rPr>
                <w:b/>
                <w:bCs/>
              </w:rPr>
              <w:t xml:space="preserve">ASSINATURA: </w:t>
            </w:r>
          </w:p>
        </w:tc>
      </w:tr>
    </w:tbl>
    <w:p w14:paraId="41588579" w14:textId="0D891F31" w:rsidR="00F00896" w:rsidRDefault="00F00896" w:rsidP="001B726C">
      <w:r>
        <w:tab/>
      </w:r>
      <w:r>
        <w:tab/>
      </w:r>
    </w:p>
    <w:p w14:paraId="4FD7A2E9" w14:textId="0E063BA0" w:rsidR="001B726C" w:rsidRDefault="001B726C" w:rsidP="001B726C">
      <w:pPr>
        <w:rPr>
          <w:b/>
          <w:bCs/>
        </w:rPr>
      </w:pPr>
      <w:r w:rsidRPr="001B726C">
        <w:rPr>
          <w:b/>
          <w:bCs/>
        </w:rPr>
        <w:t>X</w:t>
      </w:r>
      <w:r w:rsidR="00066C72">
        <w:rPr>
          <w:b/>
          <w:bCs/>
        </w:rPr>
        <w:t>I</w:t>
      </w:r>
      <w:r w:rsidRPr="001B726C">
        <w:rPr>
          <w:b/>
          <w:bCs/>
        </w:rPr>
        <w:t xml:space="preserve"> - SUBSECRETÁRIO DE ESTADO DE RECEITA</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260"/>
      </w:tblGrid>
      <w:tr w:rsidR="001B726C" w:rsidRPr="001B726C" w14:paraId="52E106FA" w14:textId="77777777" w:rsidTr="00085816">
        <w:trPr>
          <w:trHeight w:val="75"/>
        </w:trPr>
        <w:tc>
          <w:tcPr>
            <w:tcW w:w="4786" w:type="dxa"/>
          </w:tcPr>
          <w:p w14:paraId="07D26377" w14:textId="77777777" w:rsidR="001B726C" w:rsidRPr="001B726C" w:rsidRDefault="001B726C" w:rsidP="00754799">
            <w:r w:rsidRPr="001B726C">
              <w:rPr>
                <w:b/>
                <w:bCs/>
              </w:rPr>
              <w:t xml:space="preserve">NOME: </w:t>
            </w:r>
          </w:p>
        </w:tc>
        <w:tc>
          <w:tcPr>
            <w:tcW w:w="3260" w:type="dxa"/>
          </w:tcPr>
          <w:p w14:paraId="2D3E8780" w14:textId="77777777" w:rsidR="001B726C" w:rsidRPr="001B726C" w:rsidRDefault="001B726C" w:rsidP="00754799">
            <w:r w:rsidRPr="001B726C">
              <w:rPr>
                <w:b/>
                <w:bCs/>
              </w:rPr>
              <w:t xml:space="preserve">MATRÍCULA: </w:t>
            </w:r>
          </w:p>
        </w:tc>
      </w:tr>
      <w:tr w:rsidR="001B726C" w:rsidRPr="001B726C" w14:paraId="3033E2D8" w14:textId="77777777" w:rsidTr="00085816">
        <w:trPr>
          <w:trHeight w:val="75"/>
        </w:trPr>
        <w:tc>
          <w:tcPr>
            <w:tcW w:w="4786" w:type="dxa"/>
          </w:tcPr>
          <w:p w14:paraId="1DD5779E" w14:textId="13794149" w:rsidR="001B726C" w:rsidRPr="001B726C" w:rsidRDefault="001B726C" w:rsidP="00754799">
            <w:r w:rsidRPr="001B726C">
              <w:rPr>
                <w:b/>
                <w:bCs/>
              </w:rPr>
              <w:t>DE ACORDO</w:t>
            </w:r>
            <w:r>
              <w:rPr>
                <w:b/>
                <w:bCs/>
              </w:rPr>
              <w:t xml:space="preserve">?   </w:t>
            </w:r>
            <w:r w:rsidRPr="001B726C">
              <w:rPr>
                <w:b/>
                <w:bCs/>
              </w:rPr>
              <w:t xml:space="preserve"> SIM </w:t>
            </w:r>
            <w:proofErr w:type="gramStart"/>
            <w:r w:rsidRPr="001B726C">
              <w:rPr>
                <w:b/>
                <w:bCs/>
              </w:rPr>
              <w:t xml:space="preserve">(  </w:t>
            </w:r>
            <w:proofErr w:type="gramEnd"/>
            <w:r w:rsidRPr="001B726C">
              <w:rPr>
                <w:b/>
                <w:bCs/>
              </w:rPr>
              <w:t xml:space="preserve">   )  NÃO (     )</w:t>
            </w:r>
          </w:p>
        </w:tc>
        <w:tc>
          <w:tcPr>
            <w:tcW w:w="3260" w:type="dxa"/>
          </w:tcPr>
          <w:p w14:paraId="215AB73A" w14:textId="77777777" w:rsidR="001B726C" w:rsidRPr="001B726C" w:rsidRDefault="001B726C" w:rsidP="00754799">
            <w:r w:rsidRPr="001B726C">
              <w:rPr>
                <w:b/>
                <w:bCs/>
              </w:rPr>
              <w:t xml:space="preserve">DATA: </w:t>
            </w:r>
          </w:p>
        </w:tc>
      </w:tr>
      <w:tr w:rsidR="001B726C" w:rsidRPr="001B726C" w14:paraId="7427A0FB" w14:textId="77777777" w:rsidTr="00085816">
        <w:trPr>
          <w:trHeight w:val="75"/>
        </w:trPr>
        <w:tc>
          <w:tcPr>
            <w:tcW w:w="8046" w:type="dxa"/>
            <w:gridSpan w:val="2"/>
          </w:tcPr>
          <w:p w14:paraId="519249D7" w14:textId="1DF8C0F5" w:rsidR="001B726C" w:rsidRPr="001B726C" w:rsidRDefault="001B726C" w:rsidP="00754799">
            <w:pPr>
              <w:rPr>
                <w:b/>
                <w:bCs/>
              </w:rPr>
            </w:pPr>
            <w:r w:rsidRPr="001B726C">
              <w:rPr>
                <w:b/>
                <w:bCs/>
              </w:rPr>
              <w:t>ASSINATURA:</w:t>
            </w:r>
          </w:p>
        </w:tc>
      </w:tr>
    </w:tbl>
    <w:p w14:paraId="5BD9F095" w14:textId="77777777" w:rsidR="001B726C" w:rsidRPr="001B726C" w:rsidRDefault="001B726C" w:rsidP="001B726C">
      <w:pPr>
        <w:rPr>
          <w:b/>
          <w:bCs/>
        </w:rPr>
      </w:pPr>
    </w:p>
    <w:sectPr w:rsidR="001B726C" w:rsidRPr="001B72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A8"/>
    <w:rsid w:val="00066C72"/>
    <w:rsid w:val="00085816"/>
    <w:rsid w:val="000F18A8"/>
    <w:rsid w:val="001B726C"/>
    <w:rsid w:val="00253115"/>
    <w:rsid w:val="003258E9"/>
    <w:rsid w:val="00437E4C"/>
    <w:rsid w:val="005726F8"/>
    <w:rsid w:val="005D49BC"/>
    <w:rsid w:val="0098778C"/>
    <w:rsid w:val="009A0BAE"/>
    <w:rsid w:val="00A20049"/>
    <w:rsid w:val="00AA1064"/>
    <w:rsid w:val="00B55EFD"/>
    <w:rsid w:val="00E4125F"/>
    <w:rsid w:val="00E559D9"/>
    <w:rsid w:val="00F00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A46D"/>
  <w15:chartTrackingRefBased/>
  <w15:docId w15:val="{DC357976-6035-4429-A706-3AD3A692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55EFD"/>
    <w:rPr>
      <w:color w:val="0563C1" w:themeColor="hyperlink"/>
      <w:u w:val="single"/>
    </w:rPr>
  </w:style>
  <w:style w:type="table" w:styleId="Tabelacomgrade">
    <w:name w:val="Table Grid"/>
    <w:basedOn w:val="Tabelanormal"/>
    <w:uiPriority w:val="39"/>
    <w:rsid w:val="0057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8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isestaduais.com.br/rj/lei-ordinaria-n-2657-1996-rio-de-janeiro-dispoe-sobre-o-imposto-sobre-circulacao-de-mercadorias-e-servicos-e-da-outras-providencias" TargetMode="External"/><Relationship Id="rId13" Type="http://schemas.openxmlformats.org/officeDocument/2006/relationships/hyperlink" Target="http://leisestaduais.com.br/rj/lei-ordinaria-n-2877-1997-rio-de-janeiro-dispoe-sobre-o-imposto-sobre-a-propriedade-de-veiculos-automotores-ipva" TargetMode="External"/><Relationship Id="rId3" Type="http://schemas.openxmlformats.org/officeDocument/2006/relationships/webSettings" Target="webSettings.xml"/><Relationship Id="rId7" Type="http://schemas.openxmlformats.org/officeDocument/2006/relationships/hyperlink" Target="http://leisestaduais.com.br/rj/lei-ordinaria-n-2657-1996-rio-de-janeiro-dispoe-sobre-o-imposto-sobre-circulacao-de-mercadorias-e-servicos-e-da-outras-providencias" TargetMode="External"/><Relationship Id="rId12" Type="http://schemas.openxmlformats.org/officeDocument/2006/relationships/hyperlink" Target="http://leisestaduais.com.br/rj/lei-ordinaria-n-7988-2018-rio-de-janeiro-estabelece-procedimentos-para-que-o-auditor-fiscal-da-receita-estadual-desconsidere-atos-ou-negocios-juridicos-praticados-com-a-finalidade-de-dissimular-a-ocorrencia-do-fato-gerador-do-tributo-ou-a-natureza-dos-elementos-constitutivos-da-obrigacao-tributaria-e-revoga-o-artigo-75-a-da-lei-n%C2%BA-265719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isestaduais.com.br/rj/lei-ordinaria-n-2657-1996-rio-de-janeiro-dispoe-sobre-o-imposto-sobre-circulacao-de-mercadorias-e-servicos-e-da-outras-providencias" TargetMode="External"/><Relationship Id="rId11" Type="http://schemas.openxmlformats.org/officeDocument/2006/relationships/hyperlink" Target="http://leisestaduais.com.br/rj/lei-ordinaria-n-7174-2015-rio-de-janeiro-dispoe-sobre-o-imposto-sobre-a-transmissao-causa-mortis-e-doacao-de-quaisquer-bens-ou-direitos-itd-de-competencia-do-estado-do-rio-de-janeiro" TargetMode="External"/><Relationship Id="rId5" Type="http://schemas.openxmlformats.org/officeDocument/2006/relationships/hyperlink" Target="http://leisestaduais.com.br/rj/decreto-lei-n-5-1975-rio-de-janeiro-este-ato-ainda-nao-esta-disponivel-no-sistema" TargetMode="External"/><Relationship Id="rId15" Type="http://schemas.openxmlformats.org/officeDocument/2006/relationships/theme" Target="theme/theme1.xml"/><Relationship Id="rId10" Type="http://schemas.openxmlformats.org/officeDocument/2006/relationships/hyperlink" Target="http://leisestaduais.com.br/rj/lei-ordinaria-n-7174-2015-rio-de-janeiro-dispoe-sobre-o-imposto-sobre-a-transmissao-causa-mortis-e-doacao-de-quaisquer-bens-ou-direitos-itd-de-competencia-do-estado-do-rio-de-janeiro" TargetMode="External"/><Relationship Id="rId4" Type="http://schemas.openxmlformats.org/officeDocument/2006/relationships/image" Target="media/image1.png"/><Relationship Id="rId9" Type="http://schemas.openxmlformats.org/officeDocument/2006/relationships/hyperlink" Target="http://leisestaduais.com.br/rj/lei-ordinaria-n-2657-1996-rio-de-janeiro-dispoe-sobre-o-imposto-sobre-circulacao-de-mercadorias-e-servicos-e-da-outras-providencia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1372</Words>
  <Characters>7410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correa</dc:creator>
  <cp:keywords/>
  <dc:description/>
  <cp:lastModifiedBy>Vanessa correa</cp:lastModifiedBy>
  <cp:revision>9</cp:revision>
  <dcterms:created xsi:type="dcterms:W3CDTF">2024-10-29T21:19:00Z</dcterms:created>
  <dcterms:modified xsi:type="dcterms:W3CDTF">2024-12-24T00:19:00Z</dcterms:modified>
</cp:coreProperties>
</file>